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86EE" w14:textId="29867123" w:rsidR="00F25B0D" w:rsidRPr="004650D7" w:rsidRDefault="00F25B0D" w:rsidP="00F25B0D">
      <w:pPr>
        <w:rPr>
          <w:rFonts w:ascii="Calibri" w:hAnsi="Calibri" w:cs="Calibri"/>
          <w:b/>
          <w:bCs/>
          <w:sz w:val="28"/>
          <w:szCs w:val="28"/>
        </w:rPr>
      </w:pPr>
      <w:r w:rsidRPr="004650D7">
        <w:rPr>
          <w:rFonts w:ascii="Calibri" w:hAnsi="Calibri" w:cs="Calibri"/>
          <w:b/>
          <w:bCs/>
          <w:sz w:val="28"/>
          <w:szCs w:val="28"/>
        </w:rPr>
        <w:t xml:space="preserve">Beheercontract particulier natuurbeheer </w:t>
      </w:r>
      <w:r w:rsidR="004650D7">
        <w:rPr>
          <w:rFonts w:ascii="Calibri" w:hAnsi="Calibri" w:cs="Calibri"/>
          <w:b/>
          <w:bCs/>
          <w:sz w:val="28"/>
          <w:szCs w:val="28"/>
        </w:rPr>
        <w:t xml:space="preserve">- </w:t>
      </w:r>
      <w:r w:rsidRPr="004650D7">
        <w:rPr>
          <w:rFonts w:ascii="Calibri" w:hAnsi="Calibri" w:cs="Calibri"/>
          <w:b/>
          <w:bCs/>
          <w:sz w:val="28"/>
          <w:szCs w:val="28"/>
        </w:rPr>
        <w:t>NC VALA en eigenaar/erfpachter</w:t>
      </w:r>
    </w:p>
    <w:p w14:paraId="1EB42F33" w14:textId="77777777" w:rsidR="00F25B0D" w:rsidRPr="004650D7" w:rsidRDefault="00F25B0D" w:rsidP="00F25B0D">
      <w:pPr>
        <w:spacing w:line="240" w:lineRule="auto"/>
        <w:rPr>
          <w:rFonts w:ascii="Calibri" w:hAnsi="Calibri" w:cs="Calibri"/>
          <w:b/>
          <w:bCs/>
          <w:sz w:val="22"/>
          <w:szCs w:val="22"/>
        </w:rPr>
      </w:pPr>
      <w:r w:rsidRPr="004650D7">
        <w:rPr>
          <w:rFonts w:ascii="Calibri" w:hAnsi="Calibri" w:cs="Calibri"/>
          <w:b/>
          <w:bCs/>
          <w:sz w:val="22"/>
          <w:szCs w:val="22"/>
        </w:rPr>
        <w:t>Kader</w:t>
      </w:r>
    </w:p>
    <w:p w14:paraId="1261474F" w14:textId="20DB78C0" w:rsidR="00F25B0D" w:rsidRPr="004650D7" w:rsidRDefault="00F25B0D" w:rsidP="00F25B0D">
      <w:pPr>
        <w:rPr>
          <w:rFonts w:ascii="Calibri" w:hAnsi="Calibri" w:cs="Calibri"/>
          <w:sz w:val="22"/>
          <w:szCs w:val="22"/>
        </w:rPr>
      </w:pPr>
      <w:r w:rsidRPr="004650D7">
        <w:rPr>
          <w:rFonts w:ascii="Calibri" w:hAnsi="Calibri" w:cs="Calibri"/>
          <w:sz w:val="22"/>
          <w:szCs w:val="22"/>
        </w:rPr>
        <w:t>De overheid geeft een beschikking voor particulier natuurbeheer af aan het collectief, te weten Stichting Natuurcollectief VALA (NC VALA), en niet aan individuele eigenaar/erfpachters. De afspraken tussen overheid en collectieven (voordeur) worden gemaakt op gebiedsniveau. Het is van belang dat die voordeurafspraken (beschikking) ruimte laten aan het collectief om bij het maken van (achterdeur)afspraken met de individuele eigenaar/erfpachters aan te sluiten bij de lokale omstandigheden. Zo wordt ingezet om de effectiviteit en de efficiëntie van het particulier natuurbeheer groter te maken. Dit is van belang omdat gestreefd wordt naar meer biodiversiteit. Het beheercontract borgt wederzijds de afspraken tussen het collectief NC VALA en de eigenaar/erfpachter. Voor deelname aan particulier natuurbeheer zijn eigenaar/erfpachters (contractanten) verplicht deelnemer te worden van het collectief. Daarmee is geborgd dat de eigenaar/erfpachters directe zeggenschap en verantwoordelijkheid hebben bij de uitvoering van het particulier natuurbeheer.</w:t>
      </w:r>
    </w:p>
    <w:p w14:paraId="50E669C7" w14:textId="77777777" w:rsidR="00F25B0D" w:rsidRPr="004650D7" w:rsidRDefault="00F25B0D" w:rsidP="00F25B0D">
      <w:pPr>
        <w:spacing w:line="240" w:lineRule="auto"/>
        <w:rPr>
          <w:rFonts w:ascii="Calibri" w:hAnsi="Calibri" w:cs="Calibri"/>
          <w:b/>
          <w:bCs/>
          <w:sz w:val="22"/>
          <w:szCs w:val="22"/>
        </w:rPr>
      </w:pPr>
      <w:r w:rsidRPr="004650D7">
        <w:rPr>
          <w:rFonts w:ascii="Calibri" w:hAnsi="Calibri" w:cs="Calibri"/>
          <w:b/>
          <w:bCs/>
          <w:sz w:val="22"/>
          <w:szCs w:val="22"/>
        </w:rPr>
        <w:t>Partijen</w:t>
      </w:r>
    </w:p>
    <w:p w14:paraId="3274D016" w14:textId="250F9EB6" w:rsidR="00F25B0D" w:rsidRPr="004650D7" w:rsidRDefault="00F25B0D" w:rsidP="00F25B0D">
      <w:pPr>
        <w:pStyle w:val="Lijstalinea"/>
        <w:numPr>
          <w:ilvl w:val="0"/>
          <w:numId w:val="1"/>
        </w:numPr>
        <w:rPr>
          <w:rFonts w:ascii="Calibri" w:hAnsi="Calibri" w:cs="Calibri"/>
          <w:sz w:val="22"/>
          <w:szCs w:val="22"/>
        </w:rPr>
      </w:pPr>
      <w:r w:rsidRPr="004650D7">
        <w:rPr>
          <w:rFonts w:ascii="Calibri" w:hAnsi="Calibri" w:cs="Calibri"/>
          <w:sz w:val="22"/>
          <w:szCs w:val="22"/>
        </w:rPr>
        <w:t>Stichting Natuurcollectief VALA, het collectief, statutair gevestigd te Halle Heide, te dezen rechtsgeldig vertegenwoordigd door J.C. Duivenvoorden, secretaris, hierna genoemd NC VALA.</w:t>
      </w:r>
    </w:p>
    <w:p w14:paraId="5EB17E6D" w14:textId="0C43000E" w:rsidR="00F25B0D" w:rsidRPr="004650D7" w:rsidRDefault="00F25B0D" w:rsidP="00930DFE">
      <w:pPr>
        <w:ind w:left="708"/>
        <w:rPr>
          <w:rFonts w:ascii="Calibri" w:hAnsi="Calibri" w:cs="Calibri"/>
          <w:sz w:val="22"/>
          <w:szCs w:val="22"/>
        </w:rPr>
      </w:pPr>
      <w:r w:rsidRPr="004650D7">
        <w:rPr>
          <w:rFonts w:ascii="Calibri" w:hAnsi="Calibri" w:cs="Calibri"/>
          <w:sz w:val="22"/>
          <w:szCs w:val="22"/>
        </w:rPr>
        <w:t xml:space="preserve">Postadres: </w:t>
      </w:r>
      <w:r w:rsidRPr="004650D7">
        <w:rPr>
          <w:rFonts w:ascii="Calibri" w:hAnsi="Calibri" w:cs="Calibri"/>
          <w:sz w:val="22"/>
          <w:szCs w:val="22"/>
        </w:rPr>
        <w:tab/>
        <w:t xml:space="preserve">Kantoor NC VALA, Heurneweg 2, 7025 CM  Halle </w:t>
      </w:r>
      <w:r w:rsidR="00930DFE" w:rsidRPr="004650D7">
        <w:rPr>
          <w:rFonts w:ascii="Calibri" w:hAnsi="Calibri" w:cs="Calibri"/>
          <w:sz w:val="22"/>
          <w:szCs w:val="22"/>
        </w:rPr>
        <w:br/>
      </w:r>
      <w:r w:rsidRPr="004650D7">
        <w:rPr>
          <w:rFonts w:ascii="Calibri" w:hAnsi="Calibri" w:cs="Calibri"/>
          <w:sz w:val="22"/>
          <w:szCs w:val="22"/>
        </w:rPr>
        <w:t xml:space="preserve">Bezoekadres: </w:t>
      </w:r>
      <w:r w:rsidRPr="004650D7">
        <w:rPr>
          <w:rFonts w:ascii="Calibri" w:hAnsi="Calibri" w:cs="Calibri"/>
          <w:sz w:val="22"/>
          <w:szCs w:val="22"/>
        </w:rPr>
        <w:tab/>
        <w:t>Heurneweg 2, 7025 CM  Halle</w:t>
      </w:r>
      <w:r w:rsidRPr="004650D7">
        <w:rPr>
          <w:rFonts w:ascii="Calibri" w:hAnsi="Calibri" w:cs="Calibri"/>
          <w:sz w:val="22"/>
          <w:szCs w:val="22"/>
        </w:rPr>
        <w:br/>
      </w:r>
    </w:p>
    <w:p w14:paraId="0401361B" w14:textId="77777777" w:rsidR="00F25B0D" w:rsidRPr="004650D7" w:rsidRDefault="00F25B0D" w:rsidP="00F25B0D">
      <w:pPr>
        <w:pStyle w:val="Lijstalinea"/>
        <w:numPr>
          <w:ilvl w:val="0"/>
          <w:numId w:val="1"/>
        </w:numPr>
        <w:rPr>
          <w:rFonts w:ascii="Calibri" w:hAnsi="Calibri" w:cs="Calibri"/>
          <w:sz w:val="22"/>
          <w:szCs w:val="22"/>
        </w:rPr>
      </w:pPr>
      <w:r w:rsidRPr="004650D7">
        <w:rPr>
          <w:rFonts w:ascii="Calibri" w:hAnsi="Calibri" w:cs="Calibri"/>
          <w:sz w:val="22"/>
          <w:szCs w:val="22"/>
        </w:rPr>
        <w:t>Eigenaar/erfpachter:</w:t>
      </w: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6277"/>
      </w:tblGrid>
      <w:tr w:rsidR="004650D7" w:rsidRPr="004650D7" w14:paraId="0FEEE10B" w14:textId="77777777" w:rsidTr="00805045">
        <w:trPr>
          <w:trHeight w:val="441"/>
        </w:trPr>
        <w:tc>
          <w:tcPr>
            <w:tcW w:w="2679" w:type="dxa"/>
          </w:tcPr>
          <w:p w14:paraId="3D8564ED" w14:textId="77777777" w:rsidR="00F25B0D" w:rsidRPr="004650D7" w:rsidRDefault="00F25B0D" w:rsidP="00805045">
            <w:pPr>
              <w:pStyle w:val="TableParagraph"/>
              <w:spacing w:before="1"/>
              <w:rPr>
                <w:sz w:val="18"/>
              </w:rPr>
            </w:pPr>
            <w:r w:rsidRPr="004650D7">
              <w:rPr>
                <w:spacing w:val="-2"/>
                <w:sz w:val="18"/>
              </w:rPr>
              <w:t>Eigenaar/erfpachter</w:t>
            </w:r>
          </w:p>
        </w:tc>
        <w:tc>
          <w:tcPr>
            <w:tcW w:w="6277" w:type="dxa"/>
          </w:tcPr>
          <w:p w14:paraId="417DBE00" w14:textId="77777777" w:rsidR="00F25B0D" w:rsidRPr="004650D7" w:rsidRDefault="00F25B0D" w:rsidP="00805045">
            <w:pPr>
              <w:pStyle w:val="TableParagraph"/>
              <w:ind w:left="0"/>
              <w:rPr>
                <w:rFonts w:ascii="Times New Roman"/>
                <w:sz w:val="20"/>
              </w:rPr>
            </w:pPr>
          </w:p>
        </w:tc>
      </w:tr>
      <w:tr w:rsidR="004650D7" w:rsidRPr="004650D7" w14:paraId="0BB1960C" w14:textId="77777777" w:rsidTr="00805045">
        <w:trPr>
          <w:trHeight w:val="438"/>
        </w:trPr>
        <w:tc>
          <w:tcPr>
            <w:tcW w:w="2679" w:type="dxa"/>
          </w:tcPr>
          <w:p w14:paraId="5A3C0AB5" w14:textId="77777777" w:rsidR="00F25B0D" w:rsidRPr="004650D7" w:rsidRDefault="00F25B0D" w:rsidP="00805045">
            <w:pPr>
              <w:pStyle w:val="TableParagraph"/>
              <w:spacing w:line="219" w:lineRule="exact"/>
              <w:rPr>
                <w:sz w:val="18"/>
              </w:rPr>
            </w:pPr>
            <w:proofErr w:type="spellStart"/>
            <w:r w:rsidRPr="004650D7">
              <w:rPr>
                <w:spacing w:val="-2"/>
                <w:sz w:val="18"/>
              </w:rPr>
              <w:t>Contactpersoon</w:t>
            </w:r>
            <w:proofErr w:type="spellEnd"/>
          </w:p>
        </w:tc>
        <w:tc>
          <w:tcPr>
            <w:tcW w:w="6277" w:type="dxa"/>
          </w:tcPr>
          <w:p w14:paraId="4C73A5EF" w14:textId="77777777" w:rsidR="00F25B0D" w:rsidRPr="004650D7" w:rsidRDefault="00F25B0D" w:rsidP="00805045">
            <w:pPr>
              <w:pStyle w:val="TableParagraph"/>
              <w:ind w:left="0"/>
              <w:rPr>
                <w:rFonts w:ascii="Times New Roman"/>
                <w:sz w:val="20"/>
              </w:rPr>
            </w:pPr>
          </w:p>
        </w:tc>
      </w:tr>
      <w:tr w:rsidR="004650D7" w:rsidRPr="004650D7" w14:paraId="200496B7" w14:textId="77777777" w:rsidTr="00805045">
        <w:trPr>
          <w:trHeight w:val="438"/>
        </w:trPr>
        <w:tc>
          <w:tcPr>
            <w:tcW w:w="2679" w:type="dxa"/>
          </w:tcPr>
          <w:p w14:paraId="36D60421" w14:textId="77777777" w:rsidR="00F25B0D" w:rsidRPr="004650D7" w:rsidRDefault="00F25B0D" w:rsidP="00805045">
            <w:pPr>
              <w:pStyle w:val="TableParagraph"/>
              <w:spacing w:before="1"/>
              <w:rPr>
                <w:sz w:val="18"/>
              </w:rPr>
            </w:pPr>
            <w:r w:rsidRPr="004650D7">
              <w:rPr>
                <w:spacing w:val="-2"/>
                <w:sz w:val="18"/>
              </w:rPr>
              <w:t>Adres</w:t>
            </w:r>
          </w:p>
        </w:tc>
        <w:tc>
          <w:tcPr>
            <w:tcW w:w="6277" w:type="dxa"/>
          </w:tcPr>
          <w:p w14:paraId="4B69418D" w14:textId="77777777" w:rsidR="00F25B0D" w:rsidRPr="004650D7" w:rsidRDefault="00F25B0D" w:rsidP="00805045">
            <w:pPr>
              <w:pStyle w:val="TableParagraph"/>
              <w:ind w:left="0"/>
              <w:rPr>
                <w:rFonts w:ascii="Times New Roman"/>
                <w:sz w:val="20"/>
              </w:rPr>
            </w:pPr>
          </w:p>
        </w:tc>
      </w:tr>
      <w:tr w:rsidR="004650D7" w:rsidRPr="004650D7" w14:paraId="66E31056" w14:textId="77777777" w:rsidTr="00805045">
        <w:trPr>
          <w:trHeight w:val="441"/>
        </w:trPr>
        <w:tc>
          <w:tcPr>
            <w:tcW w:w="2679" w:type="dxa"/>
          </w:tcPr>
          <w:p w14:paraId="6B16B1CF" w14:textId="77777777" w:rsidR="00F25B0D" w:rsidRPr="004650D7" w:rsidRDefault="00F25B0D" w:rsidP="00805045">
            <w:pPr>
              <w:pStyle w:val="TableParagraph"/>
              <w:spacing w:before="1"/>
              <w:rPr>
                <w:sz w:val="18"/>
              </w:rPr>
            </w:pPr>
            <w:r w:rsidRPr="004650D7">
              <w:rPr>
                <w:sz w:val="18"/>
              </w:rPr>
              <w:t>Postcode</w:t>
            </w:r>
            <w:r w:rsidRPr="004650D7">
              <w:rPr>
                <w:spacing w:val="-3"/>
                <w:sz w:val="18"/>
              </w:rPr>
              <w:t xml:space="preserve"> </w:t>
            </w:r>
            <w:r w:rsidRPr="004650D7">
              <w:rPr>
                <w:sz w:val="18"/>
              </w:rPr>
              <w:t>en</w:t>
            </w:r>
            <w:r w:rsidRPr="004650D7">
              <w:rPr>
                <w:spacing w:val="-3"/>
                <w:sz w:val="18"/>
              </w:rPr>
              <w:t xml:space="preserve"> </w:t>
            </w:r>
            <w:proofErr w:type="spellStart"/>
            <w:r w:rsidRPr="004650D7">
              <w:rPr>
                <w:spacing w:val="-2"/>
                <w:sz w:val="18"/>
              </w:rPr>
              <w:t>woonplaats</w:t>
            </w:r>
            <w:proofErr w:type="spellEnd"/>
          </w:p>
        </w:tc>
        <w:tc>
          <w:tcPr>
            <w:tcW w:w="6277" w:type="dxa"/>
          </w:tcPr>
          <w:p w14:paraId="60B04F67" w14:textId="77777777" w:rsidR="00F25B0D" w:rsidRPr="004650D7" w:rsidRDefault="00F25B0D" w:rsidP="00805045">
            <w:pPr>
              <w:pStyle w:val="TableParagraph"/>
              <w:ind w:left="0"/>
              <w:rPr>
                <w:rFonts w:ascii="Times New Roman"/>
                <w:sz w:val="20"/>
              </w:rPr>
            </w:pPr>
          </w:p>
        </w:tc>
      </w:tr>
      <w:tr w:rsidR="004650D7" w:rsidRPr="004650D7" w14:paraId="23F9AF3C" w14:textId="77777777" w:rsidTr="00805045">
        <w:trPr>
          <w:trHeight w:val="438"/>
        </w:trPr>
        <w:tc>
          <w:tcPr>
            <w:tcW w:w="2679" w:type="dxa"/>
          </w:tcPr>
          <w:p w14:paraId="2FF69EFE" w14:textId="77777777" w:rsidR="00F25B0D" w:rsidRPr="004650D7" w:rsidRDefault="00F25B0D" w:rsidP="00805045">
            <w:pPr>
              <w:pStyle w:val="TableParagraph"/>
              <w:spacing w:line="219" w:lineRule="exact"/>
              <w:rPr>
                <w:sz w:val="18"/>
              </w:rPr>
            </w:pPr>
            <w:proofErr w:type="spellStart"/>
            <w:r w:rsidRPr="004650D7">
              <w:rPr>
                <w:spacing w:val="-2"/>
                <w:sz w:val="18"/>
              </w:rPr>
              <w:t>Telefoonnr</w:t>
            </w:r>
            <w:proofErr w:type="spellEnd"/>
            <w:r w:rsidRPr="004650D7">
              <w:rPr>
                <w:spacing w:val="-2"/>
                <w:sz w:val="18"/>
              </w:rPr>
              <w:t>./</w:t>
            </w:r>
            <w:proofErr w:type="spellStart"/>
            <w:r w:rsidRPr="004650D7">
              <w:rPr>
                <w:spacing w:val="-2"/>
                <w:sz w:val="18"/>
              </w:rPr>
              <w:t>Mobiele</w:t>
            </w:r>
            <w:proofErr w:type="spellEnd"/>
            <w:r w:rsidRPr="004650D7">
              <w:rPr>
                <w:spacing w:val="27"/>
                <w:sz w:val="18"/>
              </w:rPr>
              <w:t xml:space="preserve"> </w:t>
            </w:r>
            <w:proofErr w:type="spellStart"/>
            <w:r w:rsidRPr="004650D7">
              <w:rPr>
                <w:spacing w:val="-2"/>
                <w:sz w:val="18"/>
              </w:rPr>
              <w:t>telefoonnr</w:t>
            </w:r>
            <w:proofErr w:type="spellEnd"/>
            <w:r w:rsidRPr="004650D7">
              <w:rPr>
                <w:spacing w:val="-2"/>
                <w:sz w:val="18"/>
              </w:rPr>
              <w:t>.</w:t>
            </w:r>
          </w:p>
        </w:tc>
        <w:tc>
          <w:tcPr>
            <w:tcW w:w="6277" w:type="dxa"/>
          </w:tcPr>
          <w:p w14:paraId="233E3165" w14:textId="77777777" w:rsidR="00F25B0D" w:rsidRPr="004650D7" w:rsidRDefault="00F25B0D" w:rsidP="00805045">
            <w:pPr>
              <w:pStyle w:val="TableParagraph"/>
              <w:ind w:left="0"/>
              <w:rPr>
                <w:rFonts w:ascii="Times New Roman"/>
                <w:sz w:val="20"/>
              </w:rPr>
            </w:pPr>
          </w:p>
        </w:tc>
      </w:tr>
      <w:tr w:rsidR="004650D7" w:rsidRPr="004650D7" w14:paraId="24F67416" w14:textId="77777777" w:rsidTr="00805045">
        <w:trPr>
          <w:trHeight w:val="438"/>
        </w:trPr>
        <w:tc>
          <w:tcPr>
            <w:tcW w:w="2679" w:type="dxa"/>
          </w:tcPr>
          <w:p w14:paraId="3CC44579" w14:textId="77777777" w:rsidR="00F25B0D" w:rsidRPr="004650D7" w:rsidRDefault="00F25B0D" w:rsidP="00805045">
            <w:pPr>
              <w:pStyle w:val="TableParagraph"/>
              <w:spacing w:before="1"/>
              <w:rPr>
                <w:sz w:val="18"/>
              </w:rPr>
            </w:pPr>
            <w:r w:rsidRPr="004650D7">
              <w:rPr>
                <w:sz w:val="18"/>
              </w:rPr>
              <w:t>E-</w:t>
            </w:r>
            <w:proofErr w:type="spellStart"/>
            <w:r w:rsidRPr="004650D7">
              <w:rPr>
                <w:spacing w:val="-2"/>
                <w:sz w:val="18"/>
              </w:rPr>
              <w:t>mailadres</w:t>
            </w:r>
            <w:proofErr w:type="spellEnd"/>
          </w:p>
        </w:tc>
        <w:tc>
          <w:tcPr>
            <w:tcW w:w="6277" w:type="dxa"/>
          </w:tcPr>
          <w:p w14:paraId="50AA0108" w14:textId="77777777" w:rsidR="00F25B0D" w:rsidRPr="004650D7" w:rsidRDefault="00F25B0D" w:rsidP="00805045">
            <w:pPr>
              <w:pStyle w:val="TableParagraph"/>
              <w:ind w:left="0"/>
              <w:rPr>
                <w:rFonts w:ascii="Times New Roman"/>
                <w:sz w:val="20"/>
              </w:rPr>
            </w:pPr>
          </w:p>
        </w:tc>
      </w:tr>
      <w:tr w:rsidR="004650D7" w:rsidRPr="004650D7" w14:paraId="752AC04F" w14:textId="77777777" w:rsidTr="00805045">
        <w:trPr>
          <w:trHeight w:val="439"/>
        </w:trPr>
        <w:tc>
          <w:tcPr>
            <w:tcW w:w="2679" w:type="dxa"/>
          </w:tcPr>
          <w:p w14:paraId="1DD04437" w14:textId="77777777" w:rsidR="00F25B0D" w:rsidRPr="004650D7" w:rsidRDefault="00F25B0D" w:rsidP="00805045">
            <w:pPr>
              <w:pStyle w:val="TableParagraph"/>
              <w:spacing w:before="2"/>
              <w:rPr>
                <w:sz w:val="18"/>
              </w:rPr>
            </w:pPr>
            <w:proofErr w:type="spellStart"/>
            <w:r w:rsidRPr="004650D7">
              <w:rPr>
                <w:sz w:val="18"/>
              </w:rPr>
              <w:t>Bedrijfsrelatie</w:t>
            </w:r>
            <w:proofErr w:type="spellEnd"/>
            <w:r w:rsidRPr="004650D7">
              <w:rPr>
                <w:spacing w:val="-2"/>
                <w:sz w:val="18"/>
              </w:rPr>
              <w:t xml:space="preserve"> </w:t>
            </w:r>
            <w:proofErr w:type="spellStart"/>
            <w:r w:rsidRPr="004650D7">
              <w:rPr>
                <w:sz w:val="18"/>
              </w:rPr>
              <w:t>nummer</w:t>
            </w:r>
            <w:proofErr w:type="spellEnd"/>
            <w:r w:rsidRPr="004650D7">
              <w:rPr>
                <w:spacing w:val="-3"/>
                <w:sz w:val="18"/>
              </w:rPr>
              <w:t xml:space="preserve"> </w:t>
            </w:r>
            <w:r w:rsidRPr="004650D7">
              <w:rPr>
                <w:sz w:val="18"/>
              </w:rPr>
              <w:t>(BRS)</w:t>
            </w:r>
            <w:r w:rsidRPr="004650D7">
              <w:rPr>
                <w:spacing w:val="-2"/>
                <w:sz w:val="18"/>
              </w:rPr>
              <w:t xml:space="preserve"> </w:t>
            </w:r>
            <w:r w:rsidRPr="004650D7">
              <w:rPr>
                <w:sz w:val="18"/>
              </w:rPr>
              <w:t>nr</w:t>
            </w:r>
            <w:r w:rsidRPr="004650D7">
              <w:rPr>
                <w:spacing w:val="-3"/>
                <w:sz w:val="18"/>
              </w:rPr>
              <w:t xml:space="preserve"> </w:t>
            </w:r>
            <w:r w:rsidRPr="004650D7">
              <w:rPr>
                <w:spacing w:val="-10"/>
                <w:sz w:val="18"/>
              </w:rPr>
              <w:t>.</w:t>
            </w:r>
          </w:p>
        </w:tc>
        <w:tc>
          <w:tcPr>
            <w:tcW w:w="6277" w:type="dxa"/>
          </w:tcPr>
          <w:p w14:paraId="59D5ABC0" w14:textId="77777777" w:rsidR="00F25B0D" w:rsidRPr="004650D7" w:rsidRDefault="00F25B0D" w:rsidP="00805045">
            <w:pPr>
              <w:pStyle w:val="TableParagraph"/>
              <w:ind w:left="0"/>
              <w:rPr>
                <w:rFonts w:ascii="Times New Roman"/>
                <w:sz w:val="20"/>
              </w:rPr>
            </w:pPr>
          </w:p>
        </w:tc>
      </w:tr>
      <w:tr w:rsidR="004650D7" w:rsidRPr="004650D7" w14:paraId="7B3C0115" w14:textId="77777777" w:rsidTr="00805045">
        <w:trPr>
          <w:trHeight w:val="441"/>
        </w:trPr>
        <w:tc>
          <w:tcPr>
            <w:tcW w:w="2679" w:type="dxa"/>
          </w:tcPr>
          <w:p w14:paraId="0420958F" w14:textId="77777777" w:rsidR="00F25B0D" w:rsidRPr="004650D7" w:rsidRDefault="00F25B0D" w:rsidP="00805045">
            <w:pPr>
              <w:pStyle w:val="TableParagraph"/>
              <w:spacing w:line="220" w:lineRule="atLeast"/>
              <w:rPr>
                <w:sz w:val="18"/>
              </w:rPr>
            </w:pPr>
            <w:r w:rsidRPr="004650D7">
              <w:rPr>
                <w:sz w:val="18"/>
              </w:rPr>
              <w:t>Kamer</w:t>
            </w:r>
            <w:r w:rsidRPr="004650D7">
              <w:rPr>
                <w:spacing w:val="-10"/>
                <w:sz w:val="18"/>
              </w:rPr>
              <w:t xml:space="preserve"> </w:t>
            </w:r>
            <w:r w:rsidRPr="004650D7">
              <w:rPr>
                <w:sz w:val="18"/>
              </w:rPr>
              <w:t>van</w:t>
            </w:r>
            <w:r w:rsidRPr="004650D7">
              <w:rPr>
                <w:spacing w:val="-10"/>
                <w:sz w:val="18"/>
              </w:rPr>
              <w:t xml:space="preserve"> </w:t>
            </w:r>
            <w:proofErr w:type="spellStart"/>
            <w:r w:rsidRPr="004650D7">
              <w:rPr>
                <w:sz w:val="18"/>
              </w:rPr>
              <w:t>Koophandel</w:t>
            </w:r>
            <w:proofErr w:type="spellEnd"/>
            <w:r w:rsidRPr="004650D7">
              <w:rPr>
                <w:spacing w:val="-10"/>
                <w:sz w:val="18"/>
              </w:rPr>
              <w:t xml:space="preserve"> </w:t>
            </w:r>
            <w:r w:rsidRPr="004650D7">
              <w:rPr>
                <w:sz w:val="18"/>
              </w:rPr>
              <w:t>(</w:t>
            </w:r>
            <w:proofErr w:type="spellStart"/>
            <w:r w:rsidRPr="004650D7">
              <w:rPr>
                <w:sz w:val="18"/>
              </w:rPr>
              <w:t>KvK</w:t>
            </w:r>
            <w:proofErr w:type="spellEnd"/>
            <w:r w:rsidRPr="004650D7">
              <w:rPr>
                <w:sz w:val="18"/>
              </w:rPr>
              <w:t>)</w:t>
            </w:r>
            <w:r w:rsidRPr="004650D7">
              <w:rPr>
                <w:spacing w:val="-9"/>
                <w:sz w:val="18"/>
              </w:rPr>
              <w:t xml:space="preserve"> </w:t>
            </w:r>
            <w:r w:rsidRPr="004650D7">
              <w:rPr>
                <w:sz w:val="18"/>
              </w:rPr>
              <w:t>nr. (voor bedrijven)</w:t>
            </w:r>
          </w:p>
        </w:tc>
        <w:tc>
          <w:tcPr>
            <w:tcW w:w="6277" w:type="dxa"/>
          </w:tcPr>
          <w:p w14:paraId="71162FFD" w14:textId="77777777" w:rsidR="00F25B0D" w:rsidRPr="004650D7" w:rsidRDefault="00F25B0D" w:rsidP="00805045">
            <w:pPr>
              <w:pStyle w:val="TableParagraph"/>
              <w:ind w:left="0"/>
              <w:rPr>
                <w:rFonts w:ascii="Times New Roman"/>
                <w:sz w:val="20"/>
              </w:rPr>
            </w:pPr>
          </w:p>
        </w:tc>
      </w:tr>
      <w:tr w:rsidR="004650D7" w:rsidRPr="004650D7" w14:paraId="45CE4FC9" w14:textId="77777777" w:rsidTr="00805045">
        <w:trPr>
          <w:trHeight w:val="438"/>
        </w:trPr>
        <w:tc>
          <w:tcPr>
            <w:tcW w:w="2679" w:type="dxa"/>
          </w:tcPr>
          <w:p w14:paraId="48026C5A" w14:textId="77777777" w:rsidR="00F25B0D" w:rsidRPr="004650D7" w:rsidRDefault="00F25B0D" w:rsidP="00805045">
            <w:pPr>
              <w:pStyle w:val="TableParagraph"/>
              <w:spacing w:before="1"/>
              <w:rPr>
                <w:sz w:val="18"/>
              </w:rPr>
            </w:pPr>
            <w:r w:rsidRPr="004650D7">
              <w:rPr>
                <w:sz w:val="18"/>
              </w:rPr>
              <w:t>IBAN</w:t>
            </w:r>
            <w:r w:rsidRPr="004650D7">
              <w:rPr>
                <w:spacing w:val="-3"/>
                <w:sz w:val="18"/>
              </w:rPr>
              <w:t xml:space="preserve"> </w:t>
            </w:r>
            <w:proofErr w:type="spellStart"/>
            <w:r w:rsidRPr="004650D7">
              <w:rPr>
                <w:spacing w:val="-2"/>
                <w:sz w:val="18"/>
              </w:rPr>
              <w:t>nummer</w:t>
            </w:r>
            <w:proofErr w:type="spellEnd"/>
          </w:p>
        </w:tc>
        <w:tc>
          <w:tcPr>
            <w:tcW w:w="6277" w:type="dxa"/>
          </w:tcPr>
          <w:p w14:paraId="20039DED" w14:textId="77777777" w:rsidR="00F25B0D" w:rsidRPr="004650D7" w:rsidRDefault="00F25B0D" w:rsidP="00805045">
            <w:pPr>
              <w:pStyle w:val="TableParagraph"/>
              <w:ind w:left="0"/>
              <w:rPr>
                <w:rFonts w:ascii="Times New Roman"/>
                <w:sz w:val="20"/>
              </w:rPr>
            </w:pPr>
          </w:p>
        </w:tc>
      </w:tr>
      <w:tr w:rsidR="004650D7" w:rsidRPr="004650D7" w14:paraId="1053EFA3" w14:textId="77777777" w:rsidTr="00805045">
        <w:trPr>
          <w:trHeight w:val="441"/>
        </w:trPr>
        <w:tc>
          <w:tcPr>
            <w:tcW w:w="2679" w:type="dxa"/>
          </w:tcPr>
          <w:p w14:paraId="16D79ED3" w14:textId="77777777" w:rsidR="00F25B0D" w:rsidRPr="004650D7" w:rsidRDefault="00F25B0D" w:rsidP="00805045">
            <w:pPr>
              <w:pStyle w:val="TableParagraph"/>
              <w:spacing w:before="1"/>
              <w:rPr>
                <w:sz w:val="18"/>
              </w:rPr>
            </w:pPr>
            <w:proofErr w:type="spellStart"/>
            <w:r w:rsidRPr="004650D7">
              <w:rPr>
                <w:sz w:val="18"/>
              </w:rPr>
              <w:t>Tenaamstelling</w:t>
            </w:r>
            <w:proofErr w:type="spellEnd"/>
            <w:r w:rsidRPr="004650D7">
              <w:rPr>
                <w:spacing w:val="-5"/>
                <w:sz w:val="18"/>
              </w:rPr>
              <w:t xml:space="preserve"> </w:t>
            </w:r>
            <w:proofErr w:type="spellStart"/>
            <w:r w:rsidRPr="004650D7">
              <w:rPr>
                <w:spacing w:val="-2"/>
                <w:sz w:val="18"/>
              </w:rPr>
              <w:t>bankrekening</w:t>
            </w:r>
            <w:proofErr w:type="spellEnd"/>
          </w:p>
        </w:tc>
        <w:tc>
          <w:tcPr>
            <w:tcW w:w="6277" w:type="dxa"/>
          </w:tcPr>
          <w:p w14:paraId="68F4BF18" w14:textId="77777777" w:rsidR="00F25B0D" w:rsidRPr="004650D7" w:rsidRDefault="00F25B0D" w:rsidP="00805045">
            <w:pPr>
              <w:pStyle w:val="TableParagraph"/>
              <w:ind w:left="0"/>
              <w:rPr>
                <w:rFonts w:ascii="Times New Roman"/>
                <w:sz w:val="20"/>
              </w:rPr>
            </w:pPr>
          </w:p>
        </w:tc>
      </w:tr>
    </w:tbl>
    <w:p w14:paraId="0AD1E31F" w14:textId="77777777" w:rsidR="00F25B0D" w:rsidRPr="004650D7" w:rsidRDefault="00F25B0D" w:rsidP="00F25B0D">
      <w:pPr>
        <w:rPr>
          <w:rFonts w:ascii="Calibri" w:hAnsi="Calibri" w:cs="Calibri"/>
        </w:rPr>
      </w:pPr>
      <w:r w:rsidRPr="004650D7">
        <w:rPr>
          <w:rFonts w:ascii="Calibri" w:hAnsi="Calibri" w:cs="Calibri"/>
        </w:rPr>
        <w:t>Hierna genoemd de eigenaar/erfpachter.</w:t>
      </w:r>
    </w:p>
    <w:p w14:paraId="3102C759" w14:textId="77777777" w:rsidR="00F25B0D" w:rsidRPr="004650D7" w:rsidRDefault="00F25B0D" w:rsidP="00F25B0D">
      <w:pPr>
        <w:rPr>
          <w:rFonts w:ascii="Calibri" w:hAnsi="Calibri" w:cs="Calibri"/>
        </w:rPr>
      </w:pPr>
      <w:r w:rsidRPr="004650D7">
        <w:rPr>
          <w:rFonts w:ascii="Calibri" w:hAnsi="Calibri" w:cs="Calibri"/>
        </w:rPr>
        <w:t>Stichting Natuurcollectief VALA en de eigenaar/erfpachter gezamenlijk genoemd ‘partijen’.</w:t>
      </w:r>
    </w:p>
    <w:p w14:paraId="52A665D1"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lastRenderedPageBreak/>
        <w:t>Overwegende</w:t>
      </w:r>
    </w:p>
    <w:p w14:paraId="2454CB79"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de eigenaar/erfpachter heeft aangegeven belangstelling te hebben voor deelname aan particulier natuurbeheer;</w:t>
      </w:r>
    </w:p>
    <w:p w14:paraId="5A36628C"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partijen nu afspraken wensen te maken in het kader van particulier natuurbeheer, zoals gebaseerd op de doelen in het provinciale natuurbeheerplan van de provincie Gelderland;</w:t>
      </w:r>
    </w:p>
    <w:p w14:paraId="1F710CA9"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het collectief een subsidiebeschikking ontvangt op basis van de ingediende aanvraag;</w:t>
      </w:r>
    </w:p>
    <w:p w14:paraId="7A2FC8F3"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de eigenaar/erfpachter de beheertypen uit zal voeren onder de in dit beheercontract, vermelde voorwaarden;</w:t>
      </w:r>
    </w:p>
    <w:p w14:paraId="4D51D491"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deze voorwaarden zijn opgenomen in 3 bijlagen waarvan de inhoud deel uitmaakt van dit beheercontract;</w:t>
      </w:r>
    </w:p>
    <w:p w14:paraId="18E06D79"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NC VALA (onder meer) ten doel heeft het (doen) realiseren van een duurzaam structureel en hoogwaardig beheer van, de natuur, landschapselementen en het water binnen het werkgebied van NC VALA;</w:t>
      </w:r>
    </w:p>
    <w:p w14:paraId="349C37F5" w14:textId="77777777"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NC VALA de uitvoering van werkzaamheden betreffende het beheer stimuleert;</w:t>
      </w:r>
    </w:p>
    <w:p w14:paraId="6E29E6DC" w14:textId="4D46EA6D" w:rsidR="00F25B0D" w:rsidRPr="004650D7" w:rsidRDefault="00F25B0D" w:rsidP="00F25B0D">
      <w:pPr>
        <w:pStyle w:val="Lijstalinea"/>
        <w:numPr>
          <w:ilvl w:val="0"/>
          <w:numId w:val="2"/>
        </w:numPr>
        <w:rPr>
          <w:rFonts w:ascii="Calibri" w:hAnsi="Calibri" w:cs="Calibri"/>
          <w:sz w:val="22"/>
          <w:szCs w:val="22"/>
        </w:rPr>
      </w:pPr>
      <w:r w:rsidRPr="004650D7">
        <w:rPr>
          <w:rFonts w:ascii="Calibri" w:hAnsi="Calibri" w:cs="Calibri"/>
          <w:sz w:val="22"/>
          <w:szCs w:val="22"/>
        </w:rPr>
        <w:t>dat de partijen bereid zijn ter zake wederkerige verplichtingen aan te gaan.</w:t>
      </w:r>
    </w:p>
    <w:p w14:paraId="5337632B"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Komen overeen:</w:t>
      </w:r>
    </w:p>
    <w:p w14:paraId="0EE43FFE"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1. Definities</w:t>
      </w:r>
    </w:p>
    <w:p w14:paraId="39143322" w14:textId="54816E08" w:rsidR="00F25B0D" w:rsidRPr="004650D7" w:rsidRDefault="00F25B0D" w:rsidP="00F25B0D">
      <w:pPr>
        <w:rPr>
          <w:rFonts w:ascii="Calibri" w:hAnsi="Calibri" w:cs="Calibri"/>
          <w:sz w:val="22"/>
          <w:szCs w:val="22"/>
        </w:rPr>
      </w:pPr>
      <w:r w:rsidRPr="004650D7">
        <w:rPr>
          <w:rFonts w:ascii="Calibri" w:hAnsi="Calibri" w:cs="Calibri"/>
          <w:i/>
          <w:iCs/>
          <w:sz w:val="22"/>
          <w:szCs w:val="22"/>
        </w:rPr>
        <w:t>Natuurcollectief:</w:t>
      </w:r>
      <w:r w:rsidRPr="004650D7">
        <w:rPr>
          <w:rFonts w:ascii="Calibri" w:hAnsi="Calibri" w:cs="Calibri"/>
          <w:sz w:val="22"/>
          <w:szCs w:val="22"/>
        </w:rPr>
        <w:t xml:space="preserve"> Grondeigenaren die, eventueel samen met andere grondeigenaren georganiseerd zijn om als ontvanger op te treden en voldoen aan de gestelde eisen aan een collectief.</w:t>
      </w:r>
      <w:r w:rsidRPr="004650D7">
        <w:rPr>
          <w:rFonts w:ascii="Calibri" w:hAnsi="Calibri" w:cs="Calibri"/>
          <w:sz w:val="22"/>
          <w:szCs w:val="22"/>
        </w:rPr>
        <w:br/>
      </w:r>
      <w:r w:rsidRPr="004650D7">
        <w:rPr>
          <w:rFonts w:ascii="Calibri" w:hAnsi="Calibri" w:cs="Calibri"/>
          <w:i/>
          <w:iCs/>
          <w:sz w:val="22"/>
          <w:szCs w:val="22"/>
        </w:rPr>
        <w:t xml:space="preserve">Handboek: </w:t>
      </w:r>
      <w:r w:rsidRPr="004650D7">
        <w:rPr>
          <w:rFonts w:ascii="Calibri" w:hAnsi="Calibri" w:cs="Calibri"/>
          <w:sz w:val="22"/>
          <w:szCs w:val="22"/>
        </w:rPr>
        <w:t>Het kwaliteitshandboek NC VALA met werkwijzen, protocollen en procedures voor de uitvoering van het particulier natuurbeheer.</w:t>
      </w:r>
    </w:p>
    <w:p w14:paraId="5E7047DB"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2. Doel en toepassing van de overeenkomst</w:t>
      </w:r>
    </w:p>
    <w:p w14:paraId="14818456" w14:textId="77777777" w:rsidR="00F25B0D" w:rsidRPr="004650D7" w:rsidRDefault="00F25B0D" w:rsidP="00F25B0D">
      <w:pPr>
        <w:rPr>
          <w:rFonts w:ascii="Calibri" w:hAnsi="Calibri" w:cs="Calibri"/>
          <w:sz w:val="22"/>
          <w:szCs w:val="22"/>
        </w:rPr>
      </w:pPr>
      <w:r w:rsidRPr="004650D7">
        <w:rPr>
          <w:rFonts w:ascii="Calibri" w:hAnsi="Calibri" w:cs="Calibri"/>
          <w:sz w:val="22"/>
          <w:szCs w:val="22"/>
        </w:rPr>
        <w:t xml:space="preserve">Het doel van deze overeenkomst is het vastleggen van de rechten en plichten van partijen </w:t>
      </w:r>
      <w:proofErr w:type="spellStart"/>
      <w:r w:rsidRPr="004650D7">
        <w:rPr>
          <w:rFonts w:ascii="Calibri" w:hAnsi="Calibri" w:cs="Calibri"/>
          <w:sz w:val="22"/>
          <w:szCs w:val="22"/>
        </w:rPr>
        <w:t>terzake</w:t>
      </w:r>
      <w:proofErr w:type="spellEnd"/>
      <w:r w:rsidRPr="004650D7">
        <w:rPr>
          <w:rFonts w:ascii="Calibri" w:hAnsi="Calibri" w:cs="Calibri"/>
          <w:sz w:val="22"/>
          <w:szCs w:val="22"/>
        </w:rPr>
        <w:t xml:space="preserve"> het uitvoeren van particulier natuurbeheer, zoals in deze overeenkomst verwoord en/of aangegeven in de bij deze overeenkomst horende bijlagen.</w:t>
      </w:r>
    </w:p>
    <w:p w14:paraId="7726C09F"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3. Verplichtingen</w:t>
      </w:r>
    </w:p>
    <w:p w14:paraId="42B33387" w14:textId="77777777" w:rsidR="00F25B0D" w:rsidRPr="004650D7" w:rsidRDefault="00F25B0D" w:rsidP="00F25B0D">
      <w:pPr>
        <w:pStyle w:val="Lijstalinea"/>
        <w:numPr>
          <w:ilvl w:val="0"/>
          <w:numId w:val="3"/>
        </w:numPr>
        <w:rPr>
          <w:rFonts w:ascii="Calibri" w:hAnsi="Calibri" w:cs="Calibri"/>
          <w:sz w:val="22"/>
          <w:szCs w:val="22"/>
        </w:rPr>
      </w:pPr>
      <w:r w:rsidRPr="004650D7">
        <w:rPr>
          <w:rFonts w:ascii="Calibri" w:hAnsi="Calibri" w:cs="Calibri"/>
          <w:sz w:val="22"/>
          <w:szCs w:val="22"/>
        </w:rPr>
        <w:t>De eigenaar/erfpachter verplicht zich het beheer te leveren zoals aangegeven bij de beheertypen en beheervoorschriften die hierbij horen.</w:t>
      </w:r>
    </w:p>
    <w:p w14:paraId="74DA053D" w14:textId="77777777" w:rsidR="00F25B0D" w:rsidRPr="004650D7" w:rsidRDefault="00F25B0D" w:rsidP="00F25B0D">
      <w:pPr>
        <w:pStyle w:val="Lijstalinea"/>
        <w:numPr>
          <w:ilvl w:val="0"/>
          <w:numId w:val="3"/>
        </w:numPr>
        <w:rPr>
          <w:rFonts w:ascii="Calibri" w:hAnsi="Calibri" w:cs="Calibri"/>
          <w:sz w:val="22"/>
          <w:szCs w:val="22"/>
        </w:rPr>
      </w:pPr>
      <w:r w:rsidRPr="004650D7">
        <w:rPr>
          <w:rFonts w:ascii="Calibri" w:hAnsi="Calibri" w:cs="Calibri"/>
          <w:sz w:val="22"/>
          <w:szCs w:val="22"/>
        </w:rPr>
        <w:t>De eigenaar/erfpachter is verantwoordelijk dat de beheerafspraken worden nagekomen.</w:t>
      </w:r>
    </w:p>
    <w:p w14:paraId="1F76B7EA" w14:textId="77777777" w:rsidR="00F25B0D" w:rsidRPr="004650D7" w:rsidRDefault="00F25B0D" w:rsidP="00F25B0D">
      <w:pPr>
        <w:pStyle w:val="Lijstalinea"/>
        <w:numPr>
          <w:ilvl w:val="0"/>
          <w:numId w:val="3"/>
        </w:numPr>
        <w:rPr>
          <w:rFonts w:ascii="Calibri" w:hAnsi="Calibri" w:cs="Calibri"/>
          <w:sz w:val="22"/>
          <w:szCs w:val="22"/>
        </w:rPr>
      </w:pPr>
      <w:r w:rsidRPr="004650D7">
        <w:rPr>
          <w:rFonts w:ascii="Calibri" w:hAnsi="Calibri" w:cs="Calibri"/>
          <w:sz w:val="22"/>
          <w:szCs w:val="22"/>
        </w:rPr>
        <w:t>De eigenaar/erfpachter verplicht zich in te spannen om gezamenlijk met collega eigenaar/erfpachters de afgesproken doelen van het collectief zoals vastgelegd in de voordeurafspraak te realiseren.</w:t>
      </w:r>
    </w:p>
    <w:p w14:paraId="555F6554" w14:textId="77777777" w:rsidR="00F25B0D" w:rsidRPr="004650D7" w:rsidRDefault="00F25B0D" w:rsidP="00F25B0D">
      <w:pPr>
        <w:pStyle w:val="Lijstalinea"/>
        <w:numPr>
          <w:ilvl w:val="0"/>
          <w:numId w:val="3"/>
        </w:numPr>
        <w:rPr>
          <w:rFonts w:ascii="Calibri" w:hAnsi="Calibri" w:cs="Calibri"/>
          <w:sz w:val="22"/>
          <w:szCs w:val="22"/>
        </w:rPr>
      </w:pPr>
      <w:r w:rsidRPr="004650D7">
        <w:rPr>
          <w:rFonts w:ascii="Calibri" w:hAnsi="Calibri" w:cs="Calibri"/>
          <w:sz w:val="22"/>
          <w:szCs w:val="22"/>
        </w:rPr>
        <w:t>De eigenaar/erfpachter verplicht zich om zo snel mogelijk te melden bij de NC VALA dat de afgesproken prestatie niet geleverd kan worden met opgave van reden.</w:t>
      </w:r>
    </w:p>
    <w:p w14:paraId="6345E792" w14:textId="77777777" w:rsidR="00F25B0D" w:rsidRPr="004650D7" w:rsidRDefault="00F25B0D" w:rsidP="00F25B0D">
      <w:pPr>
        <w:pStyle w:val="Lijstalinea"/>
        <w:numPr>
          <w:ilvl w:val="0"/>
          <w:numId w:val="3"/>
        </w:numPr>
        <w:rPr>
          <w:rFonts w:ascii="Calibri" w:hAnsi="Calibri" w:cs="Calibri"/>
          <w:sz w:val="22"/>
          <w:szCs w:val="22"/>
        </w:rPr>
      </w:pPr>
      <w:r w:rsidRPr="004650D7">
        <w:rPr>
          <w:rFonts w:ascii="Calibri" w:hAnsi="Calibri" w:cs="Calibri"/>
          <w:sz w:val="22"/>
          <w:szCs w:val="22"/>
        </w:rPr>
        <w:t>De eigenaar/erfpachter verplicht zich om zo snel mogelijk te melden bij NC VALA, dat wijzigingen in de persoonlijke of bedrijfssituatie zijn opgetreden, die van invloed zijn op de naleving van de contractverplichtingen.</w:t>
      </w:r>
    </w:p>
    <w:p w14:paraId="4702CAB8" w14:textId="72920DE7" w:rsidR="00F25B0D" w:rsidRPr="004650D7" w:rsidRDefault="00F25B0D" w:rsidP="00F25B0D">
      <w:pPr>
        <w:pStyle w:val="Lijstalinea"/>
        <w:numPr>
          <w:ilvl w:val="0"/>
          <w:numId w:val="3"/>
        </w:numPr>
        <w:rPr>
          <w:rFonts w:ascii="Calibri" w:hAnsi="Calibri" w:cs="Calibri"/>
          <w:sz w:val="22"/>
          <w:szCs w:val="22"/>
        </w:rPr>
      </w:pPr>
      <w:r w:rsidRPr="004650D7">
        <w:rPr>
          <w:rFonts w:ascii="Calibri" w:hAnsi="Calibri" w:cs="Calibri"/>
          <w:sz w:val="22"/>
          <w:szCs w:val="22"/>
        </w:rPr>
        <w:lastRenderedPageBreak/>
        <w:t>Deelnemer verplicht zich om eenmaal per 3 jaar deel te nemen aan een kennisactiviteit en/of terreinbezoek</w:t>
      </w:r>
      <w:r w:rsidRPr="004650D7">
        <w:rPr>
          <w:rFonts w:ascii="Calibri" w:hAnsi="Calibri" w:cs="Calibri"/>
          <w:sz w:val="22"/>
          <w:szCs w:val="22"/>
        </w:rPr>
        <w:tab/>
        <w:t xml:space="preserve"> </w:t>
      </w:r>
    </w:p>
    <w:p w14:paraId="5127D81F"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4: Vergoeding</w:t>
      </w:r>
    </w:p>
    <w:p w14:paraId="5E551C1C" w14:textId="77777777" w:rsidR="00F25B0D" w:rsidRPr="004650D7" w:rsidRDefault="00F25B0D" w:rsidP="00F25B0D">
      <w:pPr>
        <w:pStyle w:val="Lijstalinea"/>
        <w:numPr>
          <w:ilvl w:val="0"/>
          <w:numId w:val="4"/>
        </w:numPr>
        <w:rPr>
          <w:rFonts w:ascii="Calibri" w:hAnsi="Calibri" w:cs="Calibri"/>
          <w:sz w:val="22"/>
          <w:szCs w:val="22"/>
        </w:rPr>
      </w:pPr>
      <w:r w:rsidRPr="004650D7">
        <w:rPr>
          <w:rFonts w:ascii="Calibri" w:hAnsi="Calibri" w:cs="Calibri"/>
          <w:sz w:val="22"/>
          <w:szCs w:val="22"/>
        </w:rPr>
        <w:t>De eigenaar/erfpachter ontvangt voor het geleverde beheer een jaarlijkse vergoeding. Deze wordt uitbetaald na afronding van het beheer van het voorgaande kalenderjaar. NC VALA betaalt door overboeking op een door de eigenaar/erfpachter op te geven rekeningnummer aangehouden bij een in Nederland kantoorhoudende bankinstelling. De minimale hoogte van de vergoeding is opgenomen in de bij deze overeenkomst behorende bijlage(n).</w:t>
      </w:r>
    </w:p>
    <w:p w14:paraId="61397548" w14:textId="0D2ACAD1" w:rsidR="00F25B0D" w:rsidRPr="004650D7" w:rsidRDefault="00F25B0D" w:rsidP="00F25B0D">
      <w:pPr>
        <w:pStyle w:val="Lijstalinea"/>
        <w:numPr>
          <w:ilvl w:val="0"/>
          <w:numId w:val="4"/>
        </w:numPr>
        <w:rPr>
          <w:rFonts w:ascii="Calibri" w:hAnsi="Calibri" w:cs="Calibri"/>
          <w:sz w:val="22"/>
          <w:szCs w:val="22"/>
        </w:rPr>
      </w:pPr>
      <w:r w:rsidRPr="004650D7">
        <w:rPr>
          <w:rFonts w:ascii="Calibri" w:hAnsi="Calibri" w:cs="Calibri"/>
          <w:sz w:val="22"/>
          <w:szCs w:val="22"/>
        </w:rPr>
        <w:t>Middels dit contract machtigt de eigenaar/erfpachter de NC VALA tot 5,0% afdracht van de vergoeding t.b.v. de transactiekosten. De procentuele afdracht transactiekosten zijn vooraf vastgesteld.</w:t>
      </w:r>
      <w:r w:rsidR="009D3CF1">
        <w:rPr>
          <w:rFonts w:ascii="Calibri" w:hAnsi="Calibri" w:cs="Calibri"/>
          <w:sz w:val="22"/>
          <w:szCs w:val="22"/>
        </w:rPr>
        <w:t xml:space="preserve"> Minimale jaarlijkse bijdrage € 150,00 en maximaal € 1.750,00.</w:t>
      </w:r>
    </w:p>
    <w:p w14:paraId="16F28AF5" w14:textId="77777777" w:rsidR="00F25B0D" w:rsidRPr="004650D7" w:rsidRDefault="00F25B0D" w:rsidP="00F25B0D">
      <w:pPr>
        <w:pStyle w:val="Lijstalinea"/>
        <w:numPr>
          <w:ilvl w:val="0"/>
          <w:numId w:val="4"/>
        </w:numPr>
        <w:rPr>
          <w:rFonts w:ascii="Calibri" w:hAnsi="Calibri" w:cs="Calibri"/>
          <w:sz w:val="22"/>
          <w:szCs w:val="22"/>
        </w:rPr>
      </w:pPr>
      <w:r w:rsidRPr="004650D7">
        <w:rPr>
          <w:rFonts w:ascii="Calibri" w:hAnsi="Calibri" w:cs="Calibri"/>
          <w:sz w:val="22"/>
          <w:szCs w:val="22"/>
        </w:rPr>
        <w:t>NC VALA monitort als collectief natuurbeheer voor de eigenaar/erfpachters de natuur en beoordeelt de natuurkwaliteit. Hiervoor ontvangt het Collectief van Provincie Gelderland een monitoringsbijdrage per hectare onder beheer. Deze toeslag is op het betaaloverzicht bij de vergoeding eigenaar/erfpachter opgeteld en wordt om voorstaande reden ingehouden op totaal.</w:t>
      </w:r>
    </w:p>
    <w:p w14:paraId="6489081D" w14:textId="77777777" w:rsidR="00F25B0D" w:rsidRPr="004650D7" w:rsidRDefault="00F25B0D" w:rsidP="00F25B0D">
      <w:pPr>
        <w:pStyle w:val="Lijstalinea"/>
        <w:numPr>
          <w:ilvl w:val="0"/>
          <w:numId w:val="4"/>
        </w:numPr>
        <w:rPr>
          <w:rFonts w:ascii="Calibri" w:hAnsi="Calibri" w:cs="Calibri"/>
          <w:sz w:val="22"/>
          <w:szCs w:val="22"/>
        </w:rPr>
      </w:pPr>
      <w:r w:rsidRPr="004650D7">
        <w:rPr>
          <w:rFonts w:ascii="Calibri" w:hAnsi="Calibri" w:cs="Calibri"/>
          <w:sz w:val="22"/>
          <w:szCs w:val="22"/>
        </w:rPr>
        <w:t>Ter voldoening van de procentuele afdrachten machtigt eigenaar/erfpachter bij ondertekening NC VALA het jaarlijks af te dragen bedrag automatisch te verrekenen met zijn te ontvangen beheervergoeding.</w:t>
      </w:r>
    </w:p>
    <w:p w14:paraId="48FD8B71" w14:textId="3D7249E1" w:rsidR="00F25B0D" w:rsidRPr="004650D7" w:rsidRDefault="00F25B0D" w:rsidP="00F25B0D">
      <w:pPr>
        <w:pStyle w:val="Lijstalinea"/>
        <w:numPr>
          <w:ilvl w:val="0"/>
          <w:numId w:val="4"/>
        </w:numPr>
        <w:rPr>
          <w:rFonts w:ascii="Calibri" w:hAnsi="Calibri" w:cs="Calibri"/>
          <w:sz w:val="22"/>
          <w:szCs w:val="22"/>
        </w:rPr>
      </w:pPr>
      <w:r w:rsidRPr="004650D7">
        <w:rPr>
          <w:rFonts w:ascii="Calibri" w:hAnsi="Calibri" w:cs="Calibri"/>
          <w:sz w:val="22"/>
          <w:szCs w:val="22"/>
        </w:rPr>
        <w:t>Indien de eigenaar/erfpachter voornemens is om andere vormen van subsidies of vergoedingen aan te vragen met een vergelijkbaar doel als in punt 2 omschreven, dient de eigenaar/erfpachter dit te melden aan NC VALA. Indien de eigenaar/erfpachter een vergoeding voor een vergelijkbaar doel als het doel zoals vermeld in punt 2 ontvangt, kan NC VALA besluiten tot verlaging van de vergoeding of eenzijdige ontbinding van deze overeenkomst.</w:t>
      </w:r>
    </w:p>
    <w:p w14:paraId="13CF2E19"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5: Naleving</w:t>
      </w:r>
    </w:p>
    <w:p w14:paraId="625A9095" w14:textId="77777777" w:rsidR="00930DFE" w:rsidRPr="004650D7" w:rsidRDefault="00F25B0D" w:rsidP="00F25B0D">
      <w:pPr>
        <w:pStyle w:val="Lijstalinea"/>
        <w:numPr>
          <w:ilvl w:val="0"/>
          <w:numId w:val="5"/>
        </w:numPr>
        <w:rPr>
          <w:rFonts w:ascii="Calibri" w:hAnsi="Calibri" w:cs="Calibri"/>
          <w:sz w:val="22"/>
          <w:szCs w:val="22"/>
        </w:rPr>
      </w:pPr>
      <w:r w:rsidRPr="004650D7">
        <w:rPr>
          <w:rFonts w:ascii="Calibri" w:hAnsi="Calibri" w:cs="Calibri"/>
          <w:sz w:val="22"/>
          <w:szCs w:val="22"/>
        </w:rPr>
        <w:t>De eigenaar/erfpachter is verplicht om mee te werken aan toezicht door of vanwege NC VALA op de naleving van zijn verplichting uit hoofde van de overeenkomst.</w:t>
      </w:r>
    </w:p>
    <w:p w14:paraId="14A902CE" w14:textId="77777777" w:rsidR="00930DFE" w:rsidRPr="004650D7" w:rsidRDefault="00F25B0D" w:rsidP="00F25B0D">
      <w:pPr>
        <w:pStyle w:val="Lijstalinea"/>
        <w:numPr>
          <w:ilvl w:val="0"/>
          <w:numId w:val="5"/>
        </w:numPr>
        <w:rPr>
          <w:rFonts w:ascii="Calibri" w:hAnsi="Calibri" w:cs="Calibri"/>
          <w:sz w:val="22"/>
          <w:szCs w:val="22"/>
        </w:rPr>
      </w:pPr>
      <w:r w:rsidRPr="004650D7">
        <w:rPr>
          <w:rFonts w:ascii="Calibri" w:hAnsi="Calibri" w:cs="Calibri"/>
          <w:sz w:val="22"/>
          <w:szCs w:val="22"/>
        </w:rPr>
        <w:t>De eigenaar/erfpachter is verplicht NC VALA en alle door NC VALA aan te wijzen personen toegang te verlenen tot de in bijgevoegde formulieren en kaarten aangegeven locaties, teneinde te controleren of de beheereenheden conform de voorwaarden worden beheerd en onderhouden. Door of namens NC VALA wordt hiertoe vooraf een afspraak gemaakt met de eigenaar/erfpachter.</w:t>
      </w:r>
    </w:p>
    <w:p w14:paraId="4DED2EA1" w14:textId="77777777" w:rsidR="00930DFE" w:rsidRPr="004650D7" w:rsidRDefault="00F25B0D" w:rsidP="00F25B0D">
      <w:pPr>
        <w:pStyle w:val="Lijstalinea"/>
        <w:numPr>
          <w:ilvl w:val="0"/>
          <w:numId w:val="5"/>
        </w:numPr>
        <w:rPr>
          <w:rFonts w:ascii="Calibri" w:hAnsi="Calibri" w:cs="Calibri"/>
          <w:sz w:val="22"/>
          <w:szCs w:val="22"/>
        </w:rPr>
      </w:pPr>
      <w:r w:rsidRPr="004650D7">
        <w:rPr>
          <w:rFonts w:ascii="Calibri" w:hAnsi="Calibri" w:cs="Calibri"/>
          <w:sz w:val="22"/>
          <w:szCs w:val="22"/>
        </w:rPr>
        <w:t>Bij eenmalige inrichtings-/ beheerwerkzaamheden is de eigenaar/erfpachter verplicht te melden wanneer de werkzaamheden zijn uitgevoerd.</w:t>
      </w:r>
    </w:p>
    <w:p w14:paraId="32C19EDB" w14:textId="07A48774" w:rsidR="00F25B0D" w:rsidRPr="004650D7" w:rsidRDefault="00F25B0D" w:rsidP="00F25B0D">
      <w:pPr>
        <w:pStyle w:val="Lijstalinea"/>
        <w:numPr>
          <w:ilvl w:val="0"/>
          <w:numId w:val="5"/>
        </w:numPr>
        <w:rPr>
          <w:rFonts w:ascii="Calibri" w:hAnsi="Calibri" w:cs="Calibri"/>
          <w:sz w:val="22"/>
          <w:szCs w:val="22"/>
        </w:rPr>
      </w:pPr>
      <w:r w:rsidRPr="004650D7">
        <w:rPr>
          <w:rFonts w:ascii="Calibri" w:hAnsi="Calibri" w:cs="Calibri"/>
          <w:sz w:val="22"/>
          <w:szCs w:val="22"/>
        </w:rPr>
        <w:t>Indien de eigenaar/erfpachter zijn verplichtingen niet nakomt, kan NC VALA, zonder expliciet de eigenaar/erfpachter zijn ingebrekestelling te melden, besluiten het schouw- en sanctieprotocol zoals toegevoegd aan dit beheercontract uitvoeren.</w:t>
      </w:r>
    </w:p>
    <w:p w14:paraId="394818E0" w14:textId="77777777" w:rsidR="004650D7" w:rsidRPr="004650D7" w:rsidRDefault="004650D7" w:rsidP="00F25B0D">
      <w:pPr>
        <w:rPr>
          <w:rFonts w:ascii="Calibri" w:hAnsi="Calibri" w:cs="Calibri"/>
          <w:b/>
          <w:bCs/>
          <w:sz w:val="22"/>
          <w:szCs w:val="22"/>
        </w:rPr>
      </w:pPr>
    </w:p>
    <w:p w14:paraId="6DFCFC07" w14:textId="0B4F0ABF" w:rsidR="00F25B0D" w:rsidRPr="004650D7" w:rsidRDefault="00F25B0D" w:rsidP="00F25B0D">
      <w:pPr>
        <w:rPr>
          <w:rFonts w:ascii="Calibri" w:hAnsi="Calibri" w:cs="Calibri"/>
          <w:b/>
          <w:bCs/>
          <w:sz w:val="22"/>
          <w:szCs w:val="22"/>
        </w:rPr>
      </w:pPr>
      <w:r w:rsidRPr="004650D7">
        <w:rPr>
          <w:rFonts w:ascii="Calibri" w:hAnsi="Calibri" w:cs="Calibri"/>
          <w:b/>
          <w:bCs/>
          <w:sz w:val="22"/>
          <w:szCs w:val="22"/>
        </w:rPr>
        <w:lastRenderedPageBreak/>
        <w:t>Punt 6: Vervreemding</w:t>
      </w:r>
    </w:p>
    <w:p w14:paraId="60588B59" w14:textId="77777777" w:rsidR="00930DFE" w:rsidRPr="004650D7" w:rsidRDefault="00F25B0D" w:rsidP="00F25B0D">
      <w:pPr>
        <w:pStyle w:val="Lijstalinea"/>
        <w:numPr>
          <w:ilvl w:val="0"/>
          <w:numId w:val="6"/>
        </w:numPr>
        <w:rPr>
          <w:rFonts w:ascii="Calibri" w:hAnsi="Calibri" w:cs="Calibri"/>
          <w:sz w:val="22"/>
          <w:szCs w:val="22"/>
        </w:rPr>
      </w:pPr>
      <w:r w:rsidRPr="004650D7">
        <w:rPr>
          <w:rFonts w:ascii="Calibri" w:hAnsi="Calibri" w:cs="Calibri"/>
          <w:sz w:val="22"/>
          <w:szCs w:val="22"/>
        </w:rPr>
        <w:t>Indien de eigenaar/erfpachter voornemens is de locatie waarop het particulier natuurbeheer betrekking heeft, te vervreemden, daarop een zakelijk recht te vestigen, dan wel anderszins rechten aan derden te verlenen die de uitvoering van de overeenkomst raken, dient dit ten minste 1 maand voor het aangaan van deze verbintenis aan NC VALA te worden medegedeeld.</w:t>
      </w:r>
    </w:p>
    <w:p w14:paraId="29E212C2" w14:textId="7478FB95" w:rsidR="00F25B0D" w:rsidRPr="004650D7" w:rsidRDefault="00F25B0D" w:rsidP="00F25B0D">
      <w:pPr>
        <w:pStyle w:val="Lijstalinea"/>
        <w:numPr>
          <w:ilvl w:val="0"/>
          <w:numId w:val="6"/>
        </w:numPr>
        <w:rPr>
          <w:rFonts w:ascii="Calibri" w:hAnsi="Calibri" w:cs="Calibri"/>
          <w:sz w:val="22"/>
          <w:szCs w:val="22"/>
        </w:rPr>
      </w:pPr>
      <w:r w:rsidRPr="004650D7">
        <w:rPr>
          <w:rFonts w:ascii="Calibri" w:hAnsi="Calibri" w:cs="Calibri"/>
          <w:sz w:val="22"/>
          <w:szCs w:val="22"/>
        </w:rPr>
        <w:t>De eigenaar/erfpachter heeft de verplichting om via een kettingbeding vast te leggen dat bij overdracht van de eigendomssituatie of bij beëindiging van de pachtrelatie, de verplichtingen van dit beheercontract, worden voortgezet tot het einde van de contractperiode door de nieuwe gebruiker.</w:t>
      </w:r>
    </w:p>
    <w:p w14:paraId="6A67F01F"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7: Wijziging</w:t>
      </w:r>
    </w:p>
    <w:p w14:paraId="14B4624D" w14:textId="77777777" w:rsidR="00930DFE" w:rsidRPr="004650D7" w:rsidRDefault="00F25B0D" w:rsidP="00F25B0D">
      <w:pPr>
        <w:pStyle w:val="Lijstalinea"/>
        <w:numPr>
          <w:ilvl w:val="0"/>
          <w:numId w:val="7"/>
        </w:numPr>
        <w:rPr>
          <w:rFonts w:ascii="Calibri" w:hAnsi="Calibri" w:cs="Calibri"/>
          <w:sz w:val="22"/>
          <w:szCs w:val="22"/>
        </w:rPr>
      </w:pPr>
      <w:r w:rsidRPr="004650D7">
        <w:rPr>
          <w:rFonts w:ascii="Calibri" w:hAnsi="Calibri" w:cs="Calibri"/>
          <w:sz w:val="22"/>
          <w:szCs w:val="22"/>
        </w:rPr>
        <w:t>Geen wijziging, toevoeging of aanpassing van het beheercontract zal bindend zijn tussen partijen, tenzij schriftelijk vastgelegd en ondertekend door beide partijen.</w:t>
      </w:r>
    </w:p>
    <w:p w14:paraId="63C664F4" w14:textId="77777777" w:rsidR="00930DFE" w:rsidRPr="004650D7" w:rsidRDefault="00F25B0D" w:rsidP="00F25B0D">
      <w:pPr>
        <w:pStyle w:val="Lijstalinea"/>
        <w:numPr>
          <w:ilvl w:val="0"/>
          <w:numId w:val="7"/>
        </w:numPr>
        <w:rPr>
          <w:rFonts w:ascii="Calibri" w:hAnsi="Calibri" w:cs="Calibri"/>
          <w:sz w:val="22"/>
          <w:szCs w:val="22"/>
        </w:rPr>
      </w:pPr>
      <w:r w:rsidRPr="004650D7">
        <w:rPr>
          <w:rFonts w:ascii="Calibri" w:hAnsi="Calibri" w:cs="Calibri"/>
          <w:sz w:val="22"/>
          <w:szCs w:val="22"/>
        </w:rPr>
        <w:t>Wijziging van de bij dit beheercontract behorende bijlagen wordt ook gezien als een wijziging van het beheercontract.</w:t>
      </w:r>
    </w:p>
    <w:p w14:paraId="1DA8FCD8" w14:textId="439B81F3" w:rsidR="00F25B0D" w:rsidRPr="004650D7" w:rsidRDefault="00F25B0D" w:rsidP="00F25B0D">
      <w:pPr>
        <w:pStyle w:val="Lijstalinea"/>
        <w:numPr>
          <w:ilvl w:val="0"/>
          <w:numId w:val="7"/>
        </w:numPr>
        <w:rPr>
          <w:rFonts w:ascii="Calibri" w:hAnsi="Calibri" w:cs="Calibri"/>
          <w:sz w:val="22"/>
          <w:szCs w:val="22"/>
        </w:rPr>
      </w:pPr>
      <w:r w:rsidRPr="004650D7">
        <w:rPr>
          <w:rFonts w:ascii="Calibri" w:hAnsi="Calibri" w:cs="Calibri"/>
          <w:sz w:val="22"/>
          <w:szCs w:val="22"/>
        </w:rPr>
        <w:t>Wijziging in gewasperceel in kadaster en of NBP kan leiden tot wijziging van de oppervlakte en/of intekening in het digitale systeem voor Particulier Natuurbeheer. De eigenaar/erfpachter gaat bij voorbaat akkoord met deze wijziging, zonder een schriftelijke vastlegging en ondertekening door beide partijen.</w:t>
      </w:r>
    </w:p>
    <w:p w14:paraId="76F8A9B5"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8: Looptijd en ontbinding</w:t>
      </w:r>
    </w:p>
    <w:p w14:paraId="3D60C9F2" w14:textId="77777777" w:rsidR="00930DFE" w:rsidRPr="004650D7" w:rsidRDefault="00F25B0D" w:rsidP="00F25B0D">
      <w:pPr>
        <w:pStyle w:val="Lijstalinea"/>
        <w:numPr>
          <w:ilvl w:val="0"/>
          <w:numId w:val="8"/>
        </w:numPr>
        <w:rPr>
          <w:rFonts w:ascii="Calibri" w:hAnsi="Calibri" w:cs="Calibri"/>
          <w:sz w:val="22"/>
          <w:szCs w:val="22"/>
        </w:rPr>
      </w:pPr>
      <w:r w:rsidRPr="004650D7">
        <w:rPr>
          <w:rFonts w:ascii="Calibri" w:hAnsi="Calibri" w:cs="Calibri"/>
          <w:sz w:val="22"/>
          <w:szCs w:val="22"/>
        </w:rPr>
        <w:t>Dit contract met eigenaar/erfpachter treedt in werking op de datum van ondertekening en is een doorlopende overeenkomst tot wederopzegging.</w:t>
      </w:r>
    </w:p>
    <w:p w14:paraId="6404E2A0" w14:textId="77777777" w:rsidR="00930DFE" w:rsidRPr="004650D7" w:rsidRDefault="00F25B0D" w:rsidP="00F25B0D">
      <w:pPr>
        <w:pStyle w:val="Lijstalinea"/>
        <w:numPr>
          <w:ilvl w:val="0"/>
          <w:numId w:val="8"/>
        </w:numPr>
        <w:rPr>
          <w:rFonts w:ascii="Calibri" w:hAnsi="Calibri" w:cs="Calibri"/>
          <w:sz w:val="22"/>
          <w:szCs w:val="22"/>
        </w:rPr>
      </w:pPr>
      <w:r w:rsidRPr="004650D7">
        <w:rPr>
          <w:rFonts w:ascii="Calibri" w:hAnsi="Calibri" w:cs="Calibri"/>
          <w:sz w:val="22"/>
          <w:szCs w:val="22"/>
        </w:rPr>
        <w:t>De bij het contract behorende bijlage ‘Conceptaanvraag’ geldt voor een looptijd zoals daarop vermeld.</w:t>
      </w:r>
    </w:p>
    <w:p w14:paraId="44E5E3AC" w14:textId="77777777" w:rsidR="00930DFE" w:rsidRPr="004650D7" w:rsidRDefault="00F25B0D" w:rsidP="00F25B0D">
      <w:pPr>
        <w:pStyle w:val="Lijstalinea"/>
        <w:numPr>
          <w:ilvl w:val="0"/>
          <w:numId w:val="8"/>
        </w:numPr>
        <w:rPr>
          <w:rFonts w:ascii="Calibri" w:hAnsi="Calibri" w:cs="Calibri"/>
          <w:sz w:val="22"/>
          <w:szCs w:val="22"/>
        </w:rPr>
      </w:pPr>
      <w:r w:rsidRPr="004650D7">
        <w:rPr>
          <w:rFonts w:ascii="Calibri" w:hAnsi="Calibri" w:cs="Calibri"/>
          <w:sz w:val="22"/>
          <w:szCs w:val="22"/>
        </w:rPr>
        <w:t>Ingeval de eigenaar/erfpachter niet aan het uitdienen van het contract kan voldoen, worden de financiële gevolgen van het niet nakomen van de overeengekomen verplichtingen, in rekening gebracht bij de eigenaar/erfpachter. Dit punt is niet van toepassing indien er sprake is van het niet nakomen van verplichtingen van rechtswege.</w:t>
      </w:r>
    </w:p>
    <w:p w14:paraId="2F041E3E" w14:textId="355CD1B5" w:rsidR="00F25B0D" w:rsidRPr="004650D7" w:rsidRDefault="00F25B0D" w:rsidP="00F25B0D">
      <w:pPr>
        <w:pStyle w:val="Lijstalinea"/>
        <w:numPr>
          <w:ilvl w:val="0"/>
          <w:numId w:val="8"/>
        </w:numPr>
        <w:rPr>
          <w:rFonts w:ascii="Calibri" w:hAnsi="Calibri" w:cs="Calibri"/>
          <w:sz w:val="22"/>
          <w:szCs w:val="22"/>
        </w:rPr>
      </w:pPr>
      <w:r w:rsidRPr="004650D7">
        <w:rPr>
          <w:rFonts w:ascii="Calibri" w:hAnsi="Calibri" w:cs="Calibri"/>
          <w:sz w:val="22"/>
          <w:szCs w:val="22"/>
        </w:rPr>
        <w:t>Deze overeenkomst kan middels een aangetekende brief op de volgende wijze tussentijds worden opgezegd:</w:t>
      </w:r>
    </w:p>
    <w:p w14:paraId="0FF73497" w14:textId="77777777" w:rsidR="00930DFE"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t>Door een gezamenlijk besluit van de partijen.</w:t>
      </w:r>
    </w:p>
    <w:p w14:paraId="2957A641" w14:textId="77777777" w:rsidR="00930DFE"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t>Door de NC VALA, bij herhaald niet-nakomen van de verplichtingen door de eigenaar/erfpachter daarvan ook schriftelijk door de Stichting NC VALA in kennis is gesteld.</w:t>
      </w:r>
    </w:p>
    <w:p w14:paraId="0AAB04CE" w14:textId="77777777" w:rsidR="00930DFE"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t>Door de eigenaar/erfpachter indien de in punt 4 genoemde vergoeding wordt verminderd als gevolg van een besluit van het bestuur NC VALA.</w:t>
      </w:r>
    </w:p>
    <w:p w14:paraId="5674D282" w14:textId="77777777" w:rsidR="00930DFE"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t>Door de eigenaar/erfpachter indien de randvoorwaarden voor deelname aan particulier natuurbeheer door de overheid in de looptijd van dit beheercontract wordt gewijzigd.</w:t>
      </w:r>
    </w:p>
    <w:p w14:paraId="16A53CB3" w14:textId="77777777" w:rsidR="00930DFE"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lastRenderedPageBreak/>
        <w:t>Van rechtswege, indien uitbetaling van de in punt 4 bedoelde vergoeding, of delen van die vergoeding dient te worden gestaakt als gevolg van een daartoe strekkend besluit van de overheid.</w:t>
      </w:r>
    </w:p>
    <w:p w14:paraId="50DD6840" w14:textId="77777777" w:rsidR="00930DFE"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t xml:space="preserve">Van rechtswege, bij overlijden van de eigenaar/erfpachter. Ten behoeve van erfgenamen wordt alsdan een eindafrekening opgesteld op basis van de werkelijk uitbetaalde subsidie in de periode voorafgaand aan de datum van overlijden. </w:t>
      </w:r>
      <w:r w:rsidR="00930DFE" w:rsidRPr="004650D7">
        <w:rPr>
          <w:rFonts w:ascii="Calibri" w:hAnsi="Calibri" w:cs="Calibri"/>
          <w:sz w:val="22"/>
          <w:szCs w:val="22"/>
        </w:rPr>
        <w:br/>
      </w:r>
      <w:r w:rsidRPr="004650D7">
        <w:rPr>
          <w:rFonts w:ascii="Calibri" w:hAnsi="Calibri" w:cs="Calibri"/>
          <w:sz w:val="22"/>
          <w:szCs w:val="22"/>
        </w:rPr>
        <w:t xml:space="preserve">De erfgenamen kunnen het contract desgewenst op hun naam continueren vanaf het moment van overlijden van de deelnemer. Hiervoor zal met hen een nieuw contract worden afgesloten. </w:t>
      </w:r>
    </w:p>
    <w:p w14:paraId="300EE704" w14:textId="0429C0FD" w:rsidR="00F25B0D" w:rsidRPr="004650D7" w:rsidRDefault="00F25B0D" w:rsidP="00F25B0D">
      <w:pPr>
        <w:pStyle w:val="Lijstalinea"/>
        <w:numPr>
          <w:ilvl w:val="0"/>
          <w:numId w:val="9"/>
        </w:numPr>
        <w:rPr>
          <w:rFonts w:ascii="Calibri" w:hAnsi="Calibri" w:cs="Calibri"/>
          <w:sz w:val="22"/>
          <w:szCs w:val="22"/>
        </w:rPr>
      </w:pPr>
      <w:r w:rsidRPr="004650D7">
        <w:rPr>
          <w:rFonts w:ascii="Calibri" w:hAnsi="Calibri" w:cs="Calibri"/>
          <w:sz w:val="22"/>
          <w:szCs w:val="22"/>
        </w:rPr>
        <w:t>Door NC VALA, indien de eigenaar/erfpachter een vergoeding voor een vergelijkbaar doel als het doel zoals vermeld in punt 2 ontvangt.</w:t>
      </w:r>
    </w:p>
    <w:p w14:paraId="3CB5EA53" w14:textId="77777777" w:rsidR="00930DFE" w:rsidRPr="004650D7" w:rsidRDefault="00F25B0D" w:rsidP="00F25B0D">
      <w:pPr>
        <w:pStyle w:val="Lijstalinea"/>
        <w:numPr>
          <w:ilvl w:val="0"/>
          <w:numId w:val="10"/>
        </w:numPr>
        <w:rPr>
          <w:rFonts w:ascii="Calibri" w:hAnsi="Calibri" w:cs="Calibri"/>
          <w:sz w:val="22"/>
          <w:szCs w:val="22"/>
        </w:rPr>
      </w:pPr>
      <w:r w:rsidRPr="004650D7">
        <w:rPr>
          <w:rFonts w:ascii="Calibri" w:hAnsi="Calibri" w:cs="Calibri"/>
          <w:sz w:val="22"/>
          <w:szCs w:val="22"/>
        </w:rPr>
        <w:t>Alle partijen hebben het recht dit contract per direct op te zeggen middels een aangetekende brief, indien de andere partij de overeengekomen verplichtingen niet kan nakomen.</w:t>
      </w:r>
    </w:p>
    <w:p w14:paraId="34F8CE53" w14:textId="77777777" w:rsidR="00930DFE" w:rsidRPr="004650D7" w:rsidRDefault="00F25B0D" w:rsidP="00F25B0D">
      <w:pPr>
        <w:pStyle w:val="Lijstalinea"/>
        <w:numPr>
          <w:ilvl w:val="0"/>
          <w:numId w:val="10"/>
        </w:numPr>
        <w:rPr>
          <w:rFonts w:ascii="Calibri" w:hAnsi="Calibri" w:cs="Calibri"/>
          <w:sz w:val="22"/>
          <w:szCs w:val="22"/>
        </w:rPr>
      </w:pPr>
      <w:r w:rsidRPr="004650D7">
        <w:rPr>
          <w:rFonts w:ascii="Calibri" w:hAnsi="Calibri" w:cs="Calibri"/>
          <w:sz w:val="22"/>
          <w:szCs w:val="22"/>
        </w:rPr>
        <w:t>NC VALA heeft het recht om correctie te verlangen en een schriftelijke waarschuwing te geven indien het particulier natuurbeheer niet voldoet aan de gestelde eisen. Richtlijnen hiertoe zijn vastgelegd in het schouw- en controleprotocol NC VALA.</w:t>
      </w:r>
    </w:p>
    <w:p w14:paraId="5824D346" w14:textId="448171D5" w:rsidR="00F25B0D" w:rsidRPr="004650D7" w:rsidRDefault="00F25B0D" w:rsidP="00F25B0D">
      <w:pPr>
        <w:pStyle w:val="Lijstalinea"/>
        <w:numPr>
          <w:ilvl w:val="0"/>
          <w:numId w:val="10"/>
        </w:numPr>
        <w:rPr>
          <w:rFonts w:ascii="Calibri" w:hAnsi="Calibri" w:cs="Calibri"/>
          <w:sz w:val="22"/>
          <w:szCs w:val="22"/>
        </w:rPr>
      </w:pPr>
      <w:r w:rsidRPr="004650D7">
        <w:rPr>
          <w:rFonts w:ascii="Calibri" w:hAnsi="Calibri" w:cs="Calibri"/>
          <w:sz w:val="22"/>
          <w:szCs w:val="22"/>
        </w:rPr>
        <w:t>Wanneer NC VALA de overeenkomst als gevolg van toepassing van het schouw- en controleprotocol beëindigt, is NC VALA niet verantwoordelijk voor de door de andere partij gemaakte beheerkosten na de datum van opzegging. Natuurcollectief VALA is in dit geval wel verantwoordelijk voor het betalen van beheerkosten gemaakt voor ontvangst van de opzegging, eventueel verminderd met een boete van ten hoogste de gedurende de totale contractperiode reeds ontvangen beheervergoeding, aan de hand van het schouw- en sanctieprotocol.</w:t>
      </w:r>
    </w:p>
    <w:p w14:paraId="3A49646B"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9: Geschillen</w:t>
      </w:r>
    </w:p>
    <w:p w14:paraId="2C9E40E7" w14:textId="29DF7088" w:rsidR="00F25B0D" w:rsidRPr="004650D7" w:rsidRDefault="00F25B0D" w:rsidP="00930DFE">
      <w:pPr>
        <w:pStyle w:val="Lijstalinea"/>
        <w:numPr>
          <w:ilvl w:val="0"/>
          <w:numId w:val="11"/>
        </w:numPr>
        <w:rPr>
          <w:rFonts w:ascii="Calibri" w:hAnsi="Calibri" w:cs="Calibri"/>
          <w:sz w:val="22"/>
          <w:szCs w:val="22"/>
        </w:rPr>
      </w:pPr>
      <w:r w:rsidRPr="004650D7">
        <w:rPr>
          <w:rFonts w:ascii="Calibri" w:hAnsi="Calibri" w:cs="Calibri"/>
          <w:sz w:val="22"/>
          <w:szCs w:val="22"/>
        </w:rPr>
        <w:t>De geschillen die ontstaan in verband met dit beheercontract zullen, volgens de werkwijze worden behandeld, zoals omschreven in het controle- en schouwprotocol.</w:t>
      </w:r>
    </w:p>
    <w:p w14:paraId="21A420E8"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10: Bewaren documentatie</w:t>
      </w:r>
    </w:p>
    <w:p w14:paraId="5B87AEF8" w14:textId="77777777" w:rsidR="00930DFE" w:rsidRPr="004650D7" w:rsidRDefault="00F25B0D" w:rsidP="00F25B0D">
      <w:pPr>
        <w:pStyle w:val="Lijstalinea"/>
        <w:numPr>
          <w:ilvl w:val="0"/>
          <w:numId w:val="11"/>
        </w:numPr>
        <w:rPr>
          <w:rFonts w:ascii="Calibri" w:hAnsi="Calibri" w:cs="Calibri"/>
          <w:sz w:val="22"/>
          <w:szCs w:val="22"/>
        </w:rPr>
      </w:pPr>
      <w:r w:rsidRPr="004650D7">
        <w:rPr>
          <w:rFonts w:ascii="Calibri" w:hAnsi="Calibri" w:cs="Calibri"/>
          <w:sz w:val="22"/>
          <w:szCs w:val="22"/>
        </w:rPr>
        <w:t>Deze overeenkomst is in tweevoud opgemaakt en getekend.</w:t>
      </w:r>
    </w:p>
    <w:p w14:paraId="0F72120C" w14:textId="77777777" w:rsidR="00930DFE" w:rsidRPr="004650D7" w:rsidRDefault="00F25B0D" w:rsidP="00F25B0D">
      <w:pPr>
        <w:pStyle w:val="Lijstalinea"/>
        <w:numPr>
          <w:ilvl w:val="0"/>
          <w:numId w:val="11"/>
        </w:numPr>
        <w:rPr>
          <w:rFonts w:ascii="Calibri" w:hAnsi="Calibri" w:cs="Calibri"/>
          <w:sz w:val="22"/>
          <w:szCs w:val="22"/>
        </w:rPr>
      </w:pPr>
      <w:r w:rsidRPr="004650D7">
        <w:rPr>
          <w:rFonts w:ascii="Calibri" w:hAnsi="Calibri" w:cs="Calibri"/>
          <w:sz w:val="22"/>
          <w:szCs w:val="22"/>
        </w:rPr>
        <w:t>Alle relevante documentatie, waaronder deze overeenkomst worden voor een periode van 7 jaar na de laatste betaling door de eigenaar/erfpachter (digitaal) bewaard.</w:t>
      </w:r>
    </w:p>
    <w:p w14:paraId="3809CEC6" w14:textId="6E6ABA18" w:rsidR="00F25B0D" w:rsidRPr="004650D7" w:rsidRDefault="00F25B0D" w:rsidP="00F25B0D">
      <w:pPr>
        <w:pStyle w:val="Lijstalinea"/>
        <w:numPr>
          <w:ilvl w:val="0"/>
          <w:numId w:val="11"/>
        </w:numPr>
        <w:rPr>
          <w:rFonts w:ascii="Calibri" w:hAnsi="Calibri" w:cs="Calibri"/>
          <w:sz w:val="22"/>
          <w:szCs w:val="22"/>
        </w:rPr>
      </w:pPr>
      <w:r w:rsidRPr="004650D7">
        <w:rPr>
          <w:rFonts w:ascii="Calibri" w:hAnsi="Calibri" w:cs="Calibri"/>
          <w:sz w:val="22"/>
          <w:szCs w:val="22"/>
        </w:rPr>
        <w:t>Alle relevante documentatie, waaronder deze overeenkomst worden voor een periode van 7 jaar na de laatste betaling door de NC VALA (digitaal) bewaard.</w:t>
      </w:r>
    </w:p>
    <w:p w14:paraId="3726719F" w14:textId="77777777"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11: Slotbepalingen</w:t>
      </w:r>
    </w:p>
    <w:p w14:paraId="27F16C2E" w14:textId="77777777" w:rsidR="00930DFE" w:rsidRPr="004650D7" w:rsidRDefault="00F25B0D" w:rsidP="00F25B0D">
      <w:pPr>
        <w:pStyle w:val="Lijstalinea"/>
        <w:numPr>
          <w:ilvl w:val="0"/>
          <w:numId w:val="12"/>
        </w:numPr>
        <w:rPr>
          <w:rFonts w:ascii="Calibri" w:hAnsi="Calibri" w:cs="Calibri"/>
          <w:sz w:val="22"/>
          <w:szCs w:val="22"/>
        </w:rPr>
      </w:pPr>
      <w:r w:rsidRPr="004650D7">
        <w:rPr>
          <w:rFonts w:ascii="Calibri" w:hAnsi="Calibri" w:cs="Calibri"/>
          <w:sz w:val="22"/>
          <w:szCs w:val="22"/>
        </w:rPr>
        <w:t>De partijen hebben kennisgenomen van de inhoud van de overeenkomst, inclusief de bijbehorende bijlagen en verbinden zich jegens NC VALA al datgene te doen, uiteraard voor zover dit redelijkerwijs van haar verlangd kan worden, om een goede nakoming van deze overeenkomst te ondersteunen.</w:t>
      </w:r>
    </w:p>
    <w:p w14:paraId="3F7A7C34" w14:textId="77777777" w:rsidR="00930DFE" w:rsidRPr="004650D7" w:rsidRDefault="00F25B0D" w:rsidP="00F25B0D">
      <w:pPr>
        <w:pStyle w:val="Lijstalinea"/>
        <w:numPr>
          <w:ilvl w:val="0"/>
          <w:numId w:val="12"/>
        </w:numPr>
        <w:rPr>
          <w:rFonts w:ascii="Calibri" w:hAnsi="Calibri" w:cs="Calibri"/>
          <w:sz w:val="22"/>
          <w:szCs w:val="22"/>
        </w:rPr>
      </w:pPr>
      <w:r w:rsidRPr="004650D7">
        <w:rPr>
          <w:rFonts w:ascii="Calibri" w:hAnsi="Calibri" w:cs="Calibri"/>
          <w:sz w:val="22"/>
          <w:szCs w:val="22"/>
        </w:rPr>
        <w:t xml:space="preserve">In geval van nietigheid dan wel vernietigbaarheid van één of meer bepalingen in/van deze overeenkomst, zullen de partijen de betreffende bepalingen vervangen door bepalingen, die </w:t>
      </w:r>
      <w:r w:rsidRPr="004650D7">
        <w:rPr>
          <w:rFonts w:ascii="Calibri" w:hAnsi="Calibri" w:cs="Calibri"/>
          <w:sz w:val="22"/>
          <w:szCs w:val="22"/>
        </w:rPr>
        <w:lastRenderedPageBreak/>
        <w:t>de nietige dan wel vernietigbare bepalingen qua inhoud en/of strekking zoveel als mogelijk benaderen.</w:t>
      </w:r>
    </w:p>
    <w:p w14:paraId="38DF8F59" w14:textId="77777777" w:rsidR="00930DFE" w:rsidRPr="004650D7" w:rsidRDefault="00F25B0D" w:rsidP="00F25B0D">
      <w:pPr>
        <w:pStyle w:val="Lijstalinea"/>
        <w:numPr>
          <w:ilvl w:val="0"/>
          <w:numId w:val="12"/>
        </w:numPr>
        <w:rPr>
          <w:rFonts w:ascii="Calibri" w:hAnsi="Calibri" w:cs="Calibri"/>
          <w:sz w:val="22"/>
          <w:szCs w:val="22"/>
        </w:rPr>
      </w:pPr>
      <w:r w:rsidRPr="004650D7">
        <w:rPr>
          <w:rFonts w:ascii="Calibri" w:hAnsi="Calibri" w:cs="Calibri"/>
          <w:sz w:val="22"/>
          <w:szCs w:val="22"/>
        </w:rPr>
        <w:t>Nietigheid of vernietigbaarheid van één of meer bepalingen van deze overeenkomst tast de (rechts)geldigheid van de overige bepalingen van deze overeenkomst niet aan.</w:t>
      </w:r>
    </w:p>
    <w:p w14:paraId="347A9DCC" w14:textId="77777777" w:rsidR="00930DFE" w:rsidRPr="004650D7" w:rsidRDefault="00F25B0D" w:rsidP="00F25B0D">
      <w:pPr>
        <w:pStyle w:val="Lijstalinea"/>
        <w:numPr>
          <w:ilvl w:val="0"/>
          <w:numId w:val="12"/>
        </w:numPr>
        <w:rPr>
          <w:rFonts w:ascii="Calibri" w:hAnsi="Calibri" w:cs="Calibri"/>
          <w:sz w:val="22"/>
          <w:szCs w:val="22"/>
        </w:rPr>
      </w:pPr>
      <w:r w:rsidRPr="004650D7">
        <w:rPr>
          <w:rFonts w:ascii="Calibri" w:hAnsi="Calibri" w:cs="Calibri"/>
          <w:sz w:val="22"/>
          <w:szCs w:val="22"/>
        </w:rPr>
        <w:t>Op deze overeenkomst is Nederlands recht van toepassing.</w:t>
      </w:r>
    </w:p>
    <w:p w14:paraId="3882AFA1" w14:textId="4FBD83EB" w:rsidR="00F25B0D" w:rsidRPr="004650D7" w:rsidRDefault="00F25B0D" w:rsidP="00F25B0D">
      <w:pPr>
        <w:pStyle w:val="Lijstalinea"/>
        <w:numPr>
          <w:ilvl w:val="0"/>
          <w:numId w:val="12"/>
        </w:numPr>
        <w:rPr>
          <w:rFonts w:ascii="Calibri" w:hAnsi="Calibri" w:cs="Calibri"/>
          <w:sz w:val="22"/>
          <w:szCs w:val="22"/>
        </w:rPr>
      </w:pPr>
      <w:r w:rsidRPr="004650D7">
        <w:rPr>
          <w:rFonts w:ascii="Calibri" w:hAnsi="Calibri" w:cs="Calibri"/>
          <w:sz w:val="22"/>
          <w:szCs w:val="22"/>
        </w:rPr>
        <w:t>Dit beheercontract wordt aangegaan onder de opschortende voorwaarde van formele goedkeuring van de collectieve aanvraag door de Gedeputeerde Staten van de Provincie Gelderland.</w:t>
      </w:r>
    </w:p>
    <w:p w14:paraId="47EE20B1" w14:textId="6A906C7E" w:rsidR="00F25B0D" w:rsidRPr="004650D7" w:rsidRDefault="00F25B0D" w:rsidP="00F25B0D">
      <w:pPr>
        <w:rPr>
          <w:rFonts w:ascii="Calibri" w:hAnsi="Calibri" w:cs="Calibri"/>
          <w:b/>
          <w:bCs/>
          <w:sz w:val="22"/>
          <w:szCs w:val="22"/>
        </w:rPr>
      </w:pPr>
      <w:r w:rsidRPr="004650D7">
        <w:rPr>
          <w:rFonts w:ascii="Calibri" w:hAnsi="Calibri" w:cs="Calibri"/>
          <w:b/>
          <w:bCs/>
          <w:sz w:val="22"/>
          <w:szCs w:val="22"/>
        </w:rPr>
        <w:t>Punt 12: Bijlagen</w:t>
      </w:r>
    </w:p>
    <w:p w14:paraId="15690AEF" w14:textId="77777777" w:rsidR="00F25B0D" w:rsidRPr="004650D7" w:rsidRDefault="00F25B0D" w:rsidP="00F25B0D">
      <w:pPr>
        <w:rPr>
          <w:rFonts w:ascii="Calibri" w:hAnsi="Calibri" w:cs="Calibri"/>
          <w:sz w:val="22"/>
          <w:szCs w:val="22"/>
        </w:rPr>
      </w:pPr>
      <w:r w:rsidRPr="004650D7">
        <w:rPr>
          <w:rFonts w:ascii="Calibri" w:hAnsi="Calibri" w:cs="Calibri"/>
          <w:sz w:val="22"/>
          <w:szCs w:val="22"/>
        </w:rPr>
        <w:t>De volgende bijlagen zijn gehecht aan dit beheercontract. Partijen verklaren van de bijlagen te hebben kennisgenomen en met het ondertekenen van dit beheercontract verklaren partijen ook akkoord te zijn met de inhoud van de hieronder staande bijlagen.</w:t>
      </w:r>
    </w:p>
    <w:p w14:paraId="41FAD63D" w14:textId="77777777" w:rsidR="00DA668B" w:rsidRDefault="00F25B0D" w:rsidP="00F25B0D">
      <w:pPr>
        <w:pStyle w:val="Lijstalinea"/>
        <w:numPr>
          <w:ilvl w:val="0"/>
          <w:numId w:val="15"/>
        </w:numPr>
        <w:rPr>
          <w:rFonts w:ascii="Calibri" w:hAnsi="Calibri" w:cs="Calibri"/>
          <w:sz w:val="22"/>
          <w:szCs w:val="22"/>
        </w:rPr>
      </w:pPr>
      <w:r w:rsidRPr="00DA668B">
        <w:rPr>
          <w:rFonts w:ascii="Calibri" w:hAnsi="Calibri" w:cs="Calibri"/>
          <w:sz w:val="22"/>
          <w:szCs w:val="22"/>
        </w:rPr>
        <w:t>Bijlage 1: Beheerfuncties en aanvullende beheervoorschriften</w:t>
      </w:r>
    </w:p>
    <w:p w14:paraId="5B99DD4A" w14:textId="77777777" w:rsidR="00DA668B" w:rsidRDefault="00F25B0D" w:rsidP="00F25B0D">
      <w:pPr>
        <w:pStyle w:val="Lijstalinea"/>
        <w:numPr>
          <w:ilvl w:val="0"/>
          <w:numId w:val="15"/>
        </w:numPr>
        <w:rPr>
          <w:rFonts w:ascii="Calibri" w:hAnsi="Calibri" w:cs="Calibri"/>
          <w:sz w:val="22"/>
          <w:szCs w:val="22"/>
        </w:rPr>
      </w:pPr>
      <w:r w:rsidRPr="00DA668B">
        <w:rPr>
          <w:rFonts w:ascii="Calibri" w:hAnsi="Calibri" w:cs="Calibri"/>
          <w:sz w:val="22"/>
          <w:szCs w:val="22"/>
        </w:rPr>
        <w:t>Bijlage 2: Controle- en sanctieprotocol NC VALA</w:t>
      </w:r>
    </w:p>
    <w:p w14:paraId="0B17ED19" w14:textId="38CB39DF" w:rsidR="00F25B0D" w:rsidRPr="00DA668B" w:rsidRDefault="00F25B0D" w:rsidP="00F25B0D">
      <w:pPr>
        <w:pStyle w:val="Lijstalinea"/>
        <w:numPr>
          <w:ilvl w:val="0"/>
          <w:numId w:val="15"/>
        </w:numPr>
        <w:rPr>
          <w:rFonts w:ascii="Calibri" w:hAnsi="Calibri" w:cs="Calibri"/>
          <w:sz w:val="22"/>
          <w:szCs w:val="22"/>
        </w:rPr>
      </w:pPr>
      <w:r w:rsidRPr="00DA668B">
        <w:rPr>
          <w:rFonts w:ascii="Calibri" w:hAnsi="Calibri" w:cs="Calibri"/>
          <w:sz w:val="22"/>
          <w:szCs w:val="22"/>
        </w:rPr>
        <w:t>Bijlage 3: Conceptaanvraag</w:t>
      </w:r>
    </w:p>
    <w:p w14:paraId="6864D031" w14:textId="77777777" w:rsidR="004650D7" w:rsidRPr="004650D7" w:rsidRDefault="004650D7" w:rsidP="004650D7">
      <w:pPr>
        <w:pStyle w:val="Kop1"/>
        <w:rPr>
          <w:rFonts w:ascii="Calibri" w:hAnsi="Calibri" w:cs="Calibri"/>
          <w:b/>
          <w:bCs/>
          <w:color w:val="auto"/>
          <w:sz w:val="22"/>
          <w:szCs w:val="22"/>
        </w:rPr>
      </w:pPr>
      <w:r w:rsidRPr="004650D7">
        <w:rPr>
          <w:rFonts w:ascii="Calibri" w:hAnsi="Calibri" w:cs="Calibri"/>
          <w:color w:val="auto"/>
          <w:sz w:val="22"/>
          <w:szCs w:val="22"/>
        </w:rPr>
        <w:br/>
      </w:r>
      <w:r w:rsidRPr="004650D7">
        <w:rPr>
          <w:rFonts w:ascii="Calibri" w:hAnsi="Calibri" w:cs="Calibri"/>
          <w:b/>
          <w:bCs/>
          <w:color w:val="auto"/>
          <w:spacing w:val="-4"/>
          <w:sz w:val="22"/>
          <w:szCs w:val="22"/>
        </w:rPr>
        <w:t>Aldus</w:t>
      </w:r>
      <w:r w:rsidRPr="004650D7">
        <w:rPr>
          <w:rFonts w:ascii="Calibri" w:hAnsi="Calibri" w:cs="Calibri"/>
          <w:b/>
          <w:bCs/>
          <w:color w:val="auto"/>
          <w:spacing w:val="-1"/>
          <w:sz w:val="22"/>
          <w:szCs w:val="22"/>
        </w:rPr>
        <w:t xml:space="preserve"> </w:t>
      </w:r>
      <w:r w:rsidRPr="004650D7">
        <w:rPr>
          <w:rFonts w:ascii="Calibri" w:hAnsi="Calibri" w:cs="Calibri"/>
          <w:b/>
          <w:bCs/>
          <w:color w:val="auto"/>
          <w:spacing w:val="-4"/>
          <w:sz w:val="22"/>
          <w:szCs w:val="22"/>
        </w:rPr>
        <w:t>in tweevoud</w:t>
      </w:r>
      <w:r w:rsidRPr="004650D7">
        <w:rPr>
          <w:rFonts w:ascii="Calibri" w:hAnsi="Calibri" w:cs="Calibri"/>
          <w:b/>
          <w:bCs/>
          <w:color w:val="auto"/>
          <w:sz w:val="22"/>
          <w:szCs w:val="22"/>
        </w:rPr>
        <w:t xml:space="preserve"> </w:t>
      </w:r>
      <w:r w:rsidRPr="004650D7">
        <w:rPr>
          <w:rFonts w:ascii="Calibri" w:hAnsi="Calibri" w:cs="Calibri"/>
          <w:b/>
          <w:bCs/>
          <w:color w:val="auto"/>
          <w:spacing w:val="-4"/>
          <w:sz w:val="22"/>
          <w:szCs w:val="22"/>
        </w:rPr>
        <w:t>opgemaakt,</w:t>
      </w:r>
    </w:p>
    <w:p w14:paraId="7E93D977" w14:textId="77777777" w:rsidR="004650D7" w:rsidRPr="004650D7" w:rsidRDefault="004650D7" w:rsidP="004650D7">
      <w:pPr>
        <w:pStyle w:val="Plattetekst"/>
        <w:spacing w:before="79"/>
        <w:ind w:left="0" w:firstLine="0"/>
        <w:rPr>
          <w:b/>
        </w:rPr>
      </w:pPr>
    </w:p>
    <w:p w14:paraId="0DFE6DB4" w14:textId="119DB66C" w:rsidR="004650D7" w:rsidRPr="004650D7" w:rsidRDefault="004650D7" w:rsidP="004650D7">
      <w:pPr>
        <w:pStyle w:val="Plattetekst"/>
        <w:tabs>
          <w:tab w:val="left" w:pos="4365"/>
        </w:tabs>
        <w:ind w:left="116" w:firstLine="0"/>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50D7" w14:paraId="2D9B89FB" w14:textId="77777777" w:rsidTr="004650D7">
        <w:tc>
          <w:tcPr>
            <w:tcW w:w="4531" w:type="dxa"/>
            <w:tcBorders>
              <w:bottom w:val="single" w:sz="4" w:space="0" w:color="auto"/>
              <w:right w:val="single" w:sz="4" w:space="0" w:color="auto"/>
            </w:tcBorders>
          </w:tcPr>
          <w:p w14:paraId="1884FA6F" w14:textId="77777777" w:rsidR="004650D7" w:rsidRDefault="004650D7" w:rsidP="004650D7">
            <w:pPr>
              <w:pStyle w:val="Plattetekst"/>
              <w:spacing w:before="42"/>
              <w:ind w:left="0" w:firstLine="0"/>
              <w:rPr>
                <w:spacing w:val="-5"/>
              </w:rPr>
            </w:pPr>
            <w:r w:rsidRPr="004650D7">
              <w:rPr>
                <w:spacing w:val="-4"/>
              </w:rPr>
              <w:t>Stichting</w:t>
            </w:r>
            <w:r w:rsidRPr="004650D7">
              <w:rPr>
                <w:spacing w:val="3"/>
              </w:rPr>
              <w:t xml:space="preserve"> </w:t>
            </w:r>
            <w:r w:rsidRPr="004650D7">
              <w:rPr>
                <w:spacing w:val="-5"/>
              </w:rPr>
              <w:t>Natuurcollectief VALA</w:t>
            </w:r>
          </w:p>
          <w:p w14:paraId="46FDA082" w14:textId="77777777" w:rsidR="004650D7" w:rsidRDefault="004650D7" w:rsidP="004650D7">
            <w:pPr>
              <w:pStyle w:val="Plattetekst"/>
              <w:spacing w:before="42"/>
              <w:ind w:left="447"/>
              <w:rPr>
                <w:spacing w:val="-4"/>
              </w:rPr>
            </w:pPr>
          </w:p>
          <w:p w14:paraId="2038AD22" w14:textId="77777777" w:rsidR="004650D7" w:rsidRDefault="004650D7" w:rsidP="004650D7">
            <w:pPr>
              <w:pStyle w:val="Plattetekst"/>
              <w:spacing w:before="42"/>
              <w:ind w:left="447"/>
              <w:rPr>
                <w:spacing w:val="-4"/>
              </w:rPr>
            </w:pPr>
          </w:p>
          <w:p w14:paraId="4D8DB8B6" w14:textId="77777777" w:rsidR="004650D7" w:rsidRDefault="004650D7" w:rsidP="004650D7">
            <w:pPr>
              <w:pStyle w:val="Plattetekst"/>
              <w:spacing w:before="42"/>
              <w:ind w:left="447"/>
              <w:rPr>
                <w:spacing w:val="-4"/>
              </w:rPr>
            </w:pPr>
          </w:p>
          <w:p w14:paraId="3ACF9FED" w14:textId="77777777" w:rsidR="004650D7" w:rsidRDefault="004650D7" w:rsidP="004650D7">
            <w:pPr>
              <w:pStyle w:val="Plattetekst"/>
              <w:spacing w:before="42"/>
              <w:ind w:left="447"/>
              <w:rPr>
                <w:spacing w:val="-4"/>
              </w:rPr>
            </w:pPr>
          </w:p>
          <w:p w14:paraId="3F3C9144" w14:textId="77777777" w:rsidR="004650D7" w:rsidRDefault="004650D7" w:rsidP="004650D7">
            <w:pPr>
              <w:pStyle w:val="Plattetekst"/>
              <w:spacing w:before="42"/>
              <w:ind w:left="447"/>
              <w:rPr>
                <w:spacing w:val="-4"/>
              </w:rPr>
            </w:pPr>
          </w:p>
          <w:p w14:paraId="56A0A7FA" w14:textId="4A371C11" w:rsidR="004650D7" w:rsidRDefault="004650D7" w:rsidP="004650D7">
            <w:pPr>
              <w:pStyle w:val="Plattetekst"/>
              <w:spacing w:before="42"/>
              <w:ind w:left="0" w:firstLine="0"/>
            </w:pPr>
            <w:r w:rsidRPr="004650D7">
              <w:rPr>
                <w:spacing w:val="-4"/>
              </w:rPr>
              <w:t>J.C. Duivenvoorden, secretaris</w:t>
            </w:r>
          </w:p>
        </w:tc>
        <w:tc>
          <w:tcPr>
            <w:tcW w:w="4531" w:type="dxa"/>
            <w:tcBorders>
              <w:left w:val="single" w:sz="4" w:space="0" w:color="auto"/>
              <w:bottom w:val="single" w:sz="4" w:space="0" w:color="auto"/>
            </w:tcBorders>
          </w:tcPr>
          <w:p w14:paraId="5F2C925A" w14:textId="77777777" w:rsidR="004650D7" w:rsidRDefault="004650D7" w:rsidP="004650D7">
            <w:pPr>
              <w:rPr>
                <w:rFonts w:ascii="Calibri" w:hAnsi="Calibri" w:cs="Calibri"/>
                <w:sz w:val="22"/>
                <w:szCs w:val="22"/>
              </w:rPr>
            </w:pPr>
            <w:r>
              <w:rPr>
                <w:rFonts w:ascii="Calibri" w:hAnsi="Calibri" w:cs="Calibri"/>
                <w:sz w:val="22"/>
                <w:szCs w:val="22"/>
              </w:rPr>
              <w:t>Eigenaar/erfpachter</w:t>
            </w:r>
          </w:p>
          <w:p w14:paraId="6BC39F00" w14:textId="77777777" w:rsidR="004650D7" w:rsidRDefault="004650D7" w:rsidP="004650D7">
            <w:pPr>
              <w:rPr>
                <w:rFonts w:ascii="Calibri" w:hAnsi="Calibri" w:cs="Calibri"/>
                <w:sz w:val="22"/>
                <w:szCs w:val="22"/>
              </w:rPr>
            </w:pPr>
          </w:p>
          <w:p w14:paraId="0486ADB6" w14:textId="77777777" w:rsidR="004650D7" w:rsidRDefault="004650D7" w:rsidP="004650D7">
            <w:pPr>
              <w:rPr>
                <w:rFonts w:ascii="Calibri" w:hAnsi="Calibri" w:cs="Calibri"/>
                <w:sz w:val="22"/>
                <w:szCs w:val="22"/>
              </w:rPr>
            </w:pPr>
          </w:p>
          <w:p w14:paraId="75C286A3" w14:textId="77777777" w:rsidR="004650D7" w:rsidRDefault="004650D7" w:rsidP="004650D7">
            <w:pPr>
              <w:rPr>
                <w:rFonts w:ascii="Calibri" w:hAnsi="Calibri" w:cs="Calibri"/>
                <w:sz w:val="22"/>
                <w:szCs w:val="22"/>
              </w:rPr>
            </w:pPr>
          </w:p>
          <w:p w14:paraId="132502B1" w14:textId="77777777" w:rsidR="004650D7" w:rsidRDefault="004650D7" w:rsidP="004650D7">
            <w:pPr>
              <w:rPr>
                <w:rFonts w:ascii="Calibri" w:hAnsi="Calibri" w:cs="Calibri"/>
                <w:sz w:val="22"/>
                <w:szCs w:val="22"/>
              </w:rPr>
            </w:pPr>
          </w:p>
          <w:p w14:paraId="251AF770" w14:textId="77777777" w:rsidR="004650D7" w:rsidRDefault="004650D7" w:rsidP="004650D7">
            <w:pPr>
              <w:rPr>
                <w:rFonts w:ascii="Calibri" w:hAnsi="Calibri" w:cs="Calibri"/>
                <w:sz w:val="22"/>
                <w:szCs w:val="22"/>
              </w:rPr>
            </w:pPr>
          </w:p>
          <w:p w14:paraId="2D21C51B" w14:textId="77777777" w:rsidR="004650D7" w:rsidRDefault="004650D7" w:rsidP="004650D7">
            <w:pPr>
              <w:rPr>
                <w:rFonts w:ascii="Calibri" w:hAnsi="Calibri" w:cs="Calibri"/>
                <w:sz w:val="22"/>
                <w:szCs w:val="22"/>
              </w:rPr>
            </w:pPr>
          </w:p>
          <w:p w14:paraId="6C590180" w14:textId="6BA6078E" w:rsidR="004650D7" w:rsidRDefault="004650D7" w:rsidP="004650D7">
            <w:pPr>
              <w:rPr>
                <w:rFonts w:ascii="Calibri" w:hAnsi="Calibri" w:cs="Calibri"/>
                <w:sz w:val="22"/>
                <w:szCs w:val="22"/>
              </w:rPr>
            </w:pPr>
            <w:r w:rsidRPr="004650D7">
              <w:rPr>
                <w:rFonts w:ascii="Calibri" w:hAnsi="Calibri" w:cs="Calibri"/>
                <w:sz w:val="22"/>
                <w:szCs w:val="22"/>
                <w:u w:val="single"/>
              </w:rPr>
              <w:t>(Naam + handtekening</w:t>
            </w:r>
            <w:r>
              <w:rPr>
                <w:rFonts w:ascii="Calibri" w:hAnsi="Calibri" w:cs="Calibri"/>
                <w:sz w:val="22"/>
                <w:szCs w:val="22"/>
                <w:u w:val="single"/>
              </w:rPr>
              <w:t>:</w:t>
            </w:r>
            <w:r>
              <w:rPr>
                <w:rFonts w:ascii="Calibri" w:hAnsi="Calibri" w:cs="Calibri"/>
                <w:sz w:val="22"/>
                <w:szCs w:val="22"/>
              </w:rPr>
              <w:t>)___________________</w:t>
            </w:r>
          </w:p>
        </w:tc>
      </w:tr>
      <w:tr w:rsidR="004650D7" w14:paraId="08DC6175" w14:textId="77777777" w:rsidTr="004650D7">
        <w:tc>
          <w:tcPr>
            <w:tcW w:w="4531" w:type="dxa"/>
            <w:tcBorders>
              <w:top w:val="single" w:sz="4" w:space="0" w:color="auto"/>
              <w:bottom w:val="single" w:sz="4" w:space="0" w:color="auto"/>
              <w:right w:val="single" w:sz="4" w:space="0" w:color="auto"/>
            </w:tcBorders>
          </w:tcPr>
          <w:p w14:paraId="61898160" w14:textId="78AD6DAF" w:rsidR="004650D7" w:rsidRDefault="004650D7" w:rsidP="004650D7">
            <w:pPr>
              <w:rPr>
                <w:rFonts w:ascii="Calibri" w:hAnsi="Calibri" w:cs="Calibri"/>
                <w:sz w:val="22"/>
                <w:szCs w:val="22"/>
              </w:rPr>
            </w:pPr>
            <w:r>
              <w:rPr>
                <w:rFonts w:ascii="Calibri" w:hAnsi="Calibri" w:cs="Calibri"/>
                <w:sz w:val="22"/>
                <w:szCs w:val="22"/>
              </w:rPr>
              <w:t>(Datum:)</w:t>
            </w:r>
          </w:p>
          <w:p w14:paraId="47E22B5F" w14:textId="77777777" w:rsidR="004650D7" w:rsidRDefault="004650D7" w:rsidP="004650D7">
            <w:pPr>
              <w:rPr>
                <w:rFonts w:ascii="Calibri" w:hAnsi="Calibri" w:cs="Calibri"/>
                <w:sz w:val="22"/>
                <w:szCs w:val="22"/>
              </w:rPr>
            </w:pPr>
          </w:p>
          <w:p w14:paraId="43092D09" w14:textId="05DEBD43" w:rsidR="004650D7" w:rsidRDefault="004650D7" w:rsidP="004650D7">
            <w:pPr>
              <w:rPr>
                <w:rFonts w:ascii="Calibri" w:hAnsi="Calibri" w:cs="Calibri"/>
                <w:sz w:val="22"/>
                <w:szCs w:val="22"/>
              </w:rPr>
            </w:pPr>
          </w:p>
        </w:tc>
        <w:tc>
          <w:tcPr>
            <w:tcW w:w="4531" w:type="dxa"/>
            <w:tcBorders>
              <w:top w:val="single" w:sz="4" w:space="0" w:color="auto"/>
              <w:left w:val="single" w:sz="4" w:space="0" w:color="auto"/>
              <w:bottom w:val="single" w:sz="4" w:space="0" w:color="auto"/>
            </w:tcBorders>
          </w:tcPr>
          <w:p w14:paraId="7D51849E" w14:textId="77777777" w:rsidR="00DA668B" w:rsidRDefault="00DA668B" w:rsidP="00DA668B">
            <w:pPr>
              <w:rPr>
                <w:rFonts w:ascii="Calibri" w:hAnsi="Calibri" w:cs="Calibri"/>
                <w:sz w:val="22"/>
                <w:szCs w:val="22"/>
              </w:rPr>
            </w:pPr>
            <w:r>
              <w:rPr>
                <w:rFonts w:ascii="Calibri" w:hAnsi="Calibri" w:cs="Calibri"/>
                <w:sz w:val="22"/>
                <w:szCs w:val="22"/>
              </w:rPr>
              <w:t>(Datum:)</w:t>
            </w:r>
          </w:p>
          <w:p w14:paraId="52119DB7" w14:textId="77777777" w:rsidR="004650D7" w:rsidRDefault="004650D7" w:rsidP="004650D7">
            <w:pPr>
              <w:rPr>
                <w:rFonts w:ascii="Calibri" w:hAnsi="Calibri" w:cs="Calibri"/>
                <w:sz w:val="22"/>
                <w:szCs w:val="22"/>
              </w:rPr>
            </w:pPr>
          </w:p>
        </w:tc>
      </w:tr>
      <w:tr w:rsidR="004650D7" w14:paraId="772CA945" w14:textId="77777777" w:rsidTr="004650D7">
        <w:tc>
          <w:tcPr>
            <w:tcW w:w="4531" w:type="dxa"/>
            <w:tcBorders>
              <w:top w:val="single" w:sz="4" w:space="0" w:color="auto"/>
              <w:right w:val="single" w:sz="4" w:space="0" w:color="auto"/>
            </w:tcBorders>
          </w:tcPr>
          <w:p w14:paraId="7F380062" w14:textId="5DDD8AA5" w:rsidR="004650D7" w:rsidRDefault="004650D7" w:rsidP="004650D7">
            <w:pPr>
              <w:rPr>
                <w:rFonts w:ascii="Calibri" w:hAnsi="Calibri" w:cs="Calibri"/>
                <w:sz w:val="22"/>
                <w:szCs w:val="22"/>
              </w:rPr>
            </w:pPr>
            <w:r>
              <w:rPr>
                <w:rFonts w:ascii="Calibri" w:hAnsi="Calibri" w:cs="Calibri"/>
                <w:sz w:val="22"/>
                <w:szCs w:val="22"/>
              </w:rPr>
              <w:t>(Woonplaats:)</w:t>
            </w:r>
          </w:p>
          <w:p w14:paraId="49C7D39E" w14:textId="77777777" w:rsidR="004650D7" w:rsidRDefault="004650D7" w:rsidP="004650D7">
            <w:pPr>
              <w:rPr>
                <w:rFonts w:ascii="Calibri" w:hAnsi="Calibri" w:cs="Calibri"/>
                <w:sz w:val="22"/>
                <w:szCs w:val="22"/>
              </w:rPr>
            </w:pPr>
          </w:p>
          <w:p w14:paraId="09936F2B" w14:textId="6365CB00" w:rsidR="004650D7" w:rsidRDefault="004650D7" w:rsidP="004650D7">
            <w:pPr>
              <w:rPr>
                <w:rFonts w:ascii="Calibri" w:hAnsi="Calibri" w:cs="Calibri"/>
                <w:sz w:val="22"/>
                <w:szCs w:val="22"/>
              </w:rPr>
            </w:pPr>
          </w:p>
        </w:tc>
        <w:tc>
          <w:tcPr>
            <w:tcW w:w="4531" w:type="dxa"/>
            <w:tcBorders>
              <w:top w:val="single" w:sz="4" w:space="0" w:color="auto"/>
              <w:left w:val="single" w:sz="4" w:space="0" w:color="auto"/>
            </w:tcBorders>
          </w:tcPr>
          <w:p w14:paraId="38C067CB" w14:textId="77777777" w:rsidR="004650D7" w:rsidRDefault="004650D7" w:rsidP="004650D7">
            <w:pPr>
              <w:rPr>
                <w:rFonts w:ascii="Calibri" w:hAnsi="Calibri" w:cs="Calibri"/>
                <w:sz w:val="22"/>
                <w:szCs w:val="22"/>
              </w:rPr>
            </w:pPr>
            <w:r>
              <w:rPr>
                <w:rFonts w:ascii="Calibri" w:hAnsi="Calibri" w:cs="Calibri"/>
                <w:sz w:val="22"/>
                <w:szCs w:val="22"/>
              </w:rPr>
              <w:t>(Woonplaats:)</w:t>
            </w:r>
          </w:p>
          <w:p w14:paraId="781C77CB" w14:textId="77777777" w:rsidR="004650D7" w:rsidRDefault="004650D7" w:rsidP="004650D7">
            <w:pPr>
              <w:rPr>
                <w:rFonts w:ascii="Calibri" w:hAnsi="Calibri" w:cs="Calibri"/>
                <w:sz w:val="22"/>
                <w:szCs w:val="22"/>
              </w:rPr>
            </w:pPr>
          </w:p>
        </w:tc>
      </w:tr>
    </w:tbl>
    <w:p w14:paraId="09C7AD88" w14:textId="74C350A7" w:rsidR="0075445B" w:rsidRPr="004650D7" w:rsidRDefault="0075445B" w:rsidP="004650D7">
      <w:pPr>
        <w:rPr>
          <w:rFonts w:ascii="Calibri" w:hAnsi="Calibri" w:cs="Calibri"/>
          <w:sz w:val="22"/>
          <w:szCs w:val="22"/>
        </w:rPr>
      </w:pPr>
    </w:p>
    <w:sectPr w:rsidR="0075445B" w:rsidRPr="004650D7" w:rsidSect="004650D7">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0944" w14:textId="77777777" w:rsidR="00B951C9" w:rsidRDefault="00B951C9" w:rsidP="004650D7">
      <w:pPr>
        <w:spacing w:after="0" w:line="240" w:lineRule="auto"/>
      </w:pPr>
      <w:r>
        <w:separator/>
      </w:r>
    </w:p>
  </w:endnote>
  <w:endnote w:type="continuationSeparator" w:id="0">
    <w:p w14:paraId="1F8A5D4F" w14:textId="77777777" w:rsidR="00B951C9" w:rsidRDefault="00B951C9" w:rsidP="0046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6997" w14:textId="77777777" w:rsidR="0055311B" w:rsidRDefault="005531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094C" w14:textId="77777777" w:rsidR="0055311B" w:rsidRDefault="005531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12E9" w14:textId="77777777" w:rsidR="0055311B" w:rsidRDefault="005531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1484" w14:textId="77777777" w:rsidR="00B951C9" w:rsidRDefault="00B951C9" w:rsidP="004650D7">
      <w:pPr>
        <w:spacing w:after="0" w:line="240" w:lineRule="auto"/>
      </w:pPr>
      <w:r>
        <w:separator/>
      </w:r>
    </w:p>
  </w:footnote>
  <w:footnote w:type="continuationSeparator" w:id="0">
    <w:p w14:paraId="0914F314" w14:textId="77777777" w:rsidR="00B951C9" w:rsidRDefault="00B951C9" w:rsidP="00465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ED5E" w14:textId="77777777" w:rsidR="0055311B" w:rsidRDefault="005531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7C9C" w14:textId="6F1F432A" w:rsidR="004650D7" w:rsidRDefault="00000000">
    <w:pPr>
      <w:pStyle w:val="Koptekst"/>
    </w:pPr>
    <w:r>
      <w:rPr>
        <w:noProof/>
      </w:rPr>
      <w:pict w14:anchorId="3B640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69548" o:spid="_x0000_s1028" type="#_x0000_t75" style="position:absolute;margin-left:-69.35pt;margin-top:-98.95pt;width:612pt;height:840.75pt;z-index:-251658752;mso-position-horizontal-relative:margin;mso-position-vertical-relative:margin" o:allowincell="f">
          <v:imagedata r:id="rId1" o:title="2025 10 21 Briefpapier NC VAL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7B4B" w14:textId="77777777" w:rsidR="0055311B" w:rsidRDefault="005531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31"/>
    <w:multiLevelType w:val="hybridMultilevel"/>
    <w:tmpl w:val="2780B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8C4730"/>
    <w:multiLevelType w:val="hybridMultilevel"/>
    <w:tmpl w:val="7C3ED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A376C"/>
    <w:multiLevelType w:val="hybridMultilevel"/>
    <w:tmpl w:val="DCECE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C74342"/>
    <w:multiLevelType w:val="hybridMultilevel"/>
    <w:tmpl w:val="F8A0CD00"/>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DD51169"/>
    <w:multiLevelType w:val="hybridMultilevel"/>
    <w:tmpl w:val="24D68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A027E4"/>
    <w:multiLevelType w:val="hybridMultilevel"/>
    <w:tmpl w:val="11962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45630A"/>
    <w:multiLevelType w:val="hybridMultilevel"/>
    <w:tmpl w:val="9A2E7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D13254"/>
    <w:multiLevelType w:val="hybridMultilevel"/>
    <w:tmpl w:val="BDCE170A"/>
    <w:lvl w:ilvl="0" w:tplc="24344AAA">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C627DC1"/>
    <w:multiLevelType w:val="hybridMultilevel"/>
    <w:tmpl w:val="6180D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E445B9"/>
    <w:multiLevelType w:val="hybridMultilevel"/>
    <w:tmpl w:val="3612A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8E2123"/>
    <w:multiLevelType w:val="hybridMultilevel"/>
    <w:tmpl w:val="D35A9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8A5160"/>
    <w:multiLevelType w:val="hybridMultilevel"/>
    <w:tmpl w:val="82100980"/>
    <w:lvl w:ilvl="0" w:tplc="8AD6D92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476D5E"/>
    <w:multiLevelType w:val="hybridMultilevel"/>
    <w:tmpl w:val="1BD64B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42307F"/>
    <w:multiLevelType w:val="hybridMultilevel"/>
    <w:tmpl w:val="503C7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E13359"/>
    <w:multiLevelType w:val="hybridMultilevel"/>
    <w:tmpl w:val="18EA2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0708607">
    <w:abstractNumId w:val="12"/>
  </w:num>
  <w:num w:numId="2" w16cid:durableId="2049790382">
    <w:abstractNumId w:val="5"/>
  </w:num>
  <w:num w:numId="3" w16cid:durableId="931473526">
    <w:abstractNumId w:val="14"/>
  </w:num>
  <w:num w:numId="4" w16cid:durableId="338969727">
    <w:abstractNumId w:val="2"/>
  </w:num>
  <w:num w:numId="5" w16cid:durableId="1399982822">
    <w:abstractNumId w:val="6"/>
  </w:num>
  <w:num w:numId="6" w16cid:durableId="55783095">
    <w:abstractNumId w:val="13"/>
  </w:num>
  <w:num w:numId="7" w16cid:durableId="1988198204">
    <w:abstractNumId w:val="1"/>
  </w:num>
  <w:num w:numId="8" w16cid:durableId="1178235086">
    <w:abstractNumId w:val="8"/>
  </w:num>
  <w:num w:numId="9" w16cid:durableId="328025463">
    <w:abstractNumId w:val="3"/>
  </w:num>
  <w:num w:numId="10" w16cid:durableId="2067952673">
    <w:abstractNumId w:val="10"/>
  </w:num>
  <w:num w:numId="11" w16cid:durableId="2089039018">
    <w:abstractNumId w:val="4"/>
  </w:num>
  <w:num w:numId="12" w16cid:durableId="712966699">
    <w:abstractNumId w:val="9"/>
  </w:num>
  <w:num w:numId="13" w16cid:durableId="662048399">
    <w:abstractNumId w:val="11"/>
  </w:num>
  <w:num w:numId="14" w16cid:durableId="1084188332">
    <w:abstractNumId w:val="7"/>
  </w:num>
  <w:num w:numId="15" w16cid:durableId="87149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0D"/>
    <w:rsid w:val="004114C7"/>
    <w:rsid w:val="004650D7"/>
    <w:rsid w:val="0055311B"/>
    <w:rsid w:val="0075445B"/>
    <w:rsid w:val="00930DFE"/>
    <w:rsid w:val="00962662"/>
    <w:rsid w:val="009D3CF1"/>
    <w:rsid w:val="00B951C9"/>
    <w:rsid w:val="00CD1DE9"/>
    <w:rsid w:val="00DA668B"/>
    <w:rsid w:val="00ED4B8A"/>
    <w:rsid w:val="00F25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EFF9D"/>
  <w15:chartTrackingRefBased/>
  <w15:docId w15:val="{D221B25E-E30A-417B-97DD-D16E3D24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B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B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B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B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B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B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B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B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B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B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B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B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B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B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B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B0D"/>
    <w:rPr>
      <w:rFonts w:eastAsiaTheme="majorEastAsia" w:cstheme="majorBidi"/>
      <w:color w:val="272727" w:themeColor="text1" w:themeTint="D8"/>
    </w:rPr>
  </w:style>
  <w:style w:type="paragraph" w:styleId="Titel">
    <w:name w:val="Title"/>
    <w:basedOn w:val="Standaard"/>
    <w:next w:val="Standaard"/>
    <w:link w:val="TitelChar"/>
    <w:uiPriority w:val="10"/>
    <w:qFormat/>
    <w:rsid w:val="00F25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B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B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B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B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B0D"/>
    <w:rPr>
      <w:i/>
      <w:iCs/>
      <w:color w:val="404040" w:themeColor="text1" w:themeTint="BF"/>
    </w:rPr>
  </w:style>
  <w:style w:type="paragraph" w:styleId="Lijstalinea">
    <w:name w:val="List Paragraph"/>
    <w:basedOn w:val="Standaard"/>
    <w:uiPriority w:val="34"/>
    <w:qFormat/>
    <w:rsid w:val="00F25B0D"/>
    <w:pPr>
      <w:ind w:left="720"/>
      <w:contextualSpacing/>
    </w:pPr>
  </w:style>
  <w:style w:type="character" w:styleId="Intensievebenadrukking">
    <w:name w:val="Intense Emphasis"/>
    <w:basedOn w:val="Standaardalinea-lettertype"/>
    <w:uiPriority w:val="21"/>
    <w:qFormat/>
    <w:rsid w:val="00F25B0D"/>
    <w:rPr>
      <w:i/>
      <w:iCs/>
      <w:color w:val="0F4761" w:themeColor="accent1" w:themeShade="BF"/>
    </w:rPr>
  </w:style>
  <w:style w:type="paragraph" w:styleId="Duidelijkcitaat">
    <w:name w:val="Intense Quote"/>
    <w:basedOn w:val="Standaard"/>
    <w:next w:val="Standaard"/>
    <w:link w:val="DuidelijkcitaatChar"/>
    <w:uiPriority w:val="30"/>
    <w:qFormat/>
    <w:rsid w:val="00F25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B0D"/>
    <w:rPr>
      <w:i/>
      <w:iCs/>
      <w:color w:val="0F4761" w:themeColor="accent1" w:themeShade="BF"/>
    </w:rPr>
  </w:style>
  <w:style w:type="character" w:styleId="Intensieveverwijzing">
    <w:name w:val="Intense Reference"/>
    <w:basedOn w:val="Standaardalinea-lettertype"/>
    <w:uiPriority w:val="32"/>
    <w:qFormat/>
    <w:rsid w:val="00F25B0D"/>
    <w:rPr>
      <w:b/>
      <w:bCs/>
      <w:smallCaps/>
      <w:color w:val="0F4761" w:themeColor="accent1" w:themeShade="BF"/>
      <w:spacing w:val="5"/>
    </w:rPr>
  </w:style>
  <w:style w:type="table" w:customStyle="1" w:styleId="TableNormal">
    <w:name w:val="Table Normal"/>
    <w:uiPriority w:val="2"/>
    <w:semiHidden/>
    <w:unhideWhenUsed/>
    <w:qFormat/>
    <w:rsid w:val="00F25B0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25B0D"/>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styleId="Plattetekst">
    <w:name w:val="Body Text"/>
    <w:basedOn w:val="Standaard"/>
    <w:link w:val="PlattetekstChar"/>
    <w:uiPriority w:val="1"/>
    <w:qFormat/>
    <w:rsid w:val="004650D7"/>
    <w:pPr>
      <w:widowControl w:val="0"/>
      <w:autoSpaceDE w:val="0"/>
      <w:autoSpaceDN w:val="0"/>
      <w:spacing w:after="0" w:line="240" w:lineRule="auto"/>
      <w:ind w:left="476" w:hanging="360"/>
    </w:pPr>
    <w:rPr>
      <w:rFonts w:ascii="Calibri" w:eastAsia="Calibri" w:hAnsi="Calibri" w:cs="Calibri"/>
      <w:kern w:val="0"/>
      <w:sz w:val="22"/>
      <w:szCs w:val="22"/>
      <w14:ligatures w14:val="none"/>
    </w:rPr>
  </w:style>
  <w:style w:type="character" w:customStyle="1" w:styleId="PlattetekstChar">
    <w:name w:val="Platte tekst Char"/>
    <w:basedOn w:val="Standaardalinea-lettertype"/>
    <w:link w:val="Plattetekst"/>
    <w:uiPriority w:val="1"/>
    <w:rsid w:val="004650D7"/>
    <w:rPr>
      <w:rFonts w:ascii="Calibri" w:eastAsia="Calibri" w:hAnsi="Calibri" w:cs="Calibri"/>
      <w:kern w:val="0"/>
      <w:sz w:val="22"/>
      <w:szCs w:val="22"/>
      <w14:ligatures w14:val="none"/>
    </w:rPr>
  </w:style>
  <w:style w:type="table" w:styleId="Tabelraster">
    <w:name w:val="Table Grid"/>
    <w:basedOn w:val="Standaardtabel"/>
    <w:uiPriority w:val="39"/>
    <w:rsid w:val="0046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650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50D7"/>
  </w:style>
  <w:style w:type="paragraph" w:styleId="Voettekst">
    <w:name w:val="footer"/>
    <w:basedOn w:val="Standaard"/>
    <w:link w:val="VoettekstChar"/>
    <w:uiPriority w:val="99"/>
    <w:unhideWhenUsed/>
    <w:rsid w:val="004650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2F92B87EF84789CFC5D582E4290E" ma:contentTypeVersion="19" ma:contentTypeDescription="Een nieuw document maken." ma:contentTypeScope="" ma:versionID="2345cac17026a60faf8d8e3d9930c5b6">
  <xsd:schema xmlns:xsd="http://www.w3.org/2001/XMLSchema" xmlns:xs="http://www.w3.org/2001/XMLSchema" xmlns:p="http://schemas.microsoft.com/office/2006/metadata/properties" xmlns:ns2="2f555511-e94e-428b-914c-07649a76c5ea" xmlns:ns3="e55ff3fd-a16b-413c-aaec-386bc881ec8f" targetNamespace="http://schemas.microsoft.com/office/2006/metadata/properties" ma:root="true" ma:fieldsID="7050114a9ae8e5a93762ef00b68b8fbb" ns2:_="" ns3:_="">
    <xsd:import namespace="2f555511-e94e-428b-914c-07649a76c5ea"/>
    <xsd:import namespace="e55ff3fd-a16b-413c-aaec-386bc881ec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55511-e94e-428b-914c-07649a76c5e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6125f86-570f-4918-b847-4e02477f0a59}" ma:internalName="TaxCatchAll" ma:showField="CatchAllData" ma:web="2f555511-e94e-428b-914c-07649a76c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5ff3fd-a16b-413c-aaec-386bc881ec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d14f420-a136-431b-926d-19dc4fe4b1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5ff3fd-a16b-413c-aaec-386bc881ec8f">
      <Terms xmlns="http://schemas.microsoft.com/office/infopath/2007/PartnerControls"/>
    </lcf76f155ced4ddcb4097134ff3c332f>
    <TaxCatchAll xmlns="2f555511-e94e-428b-914c-07649a76c5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90DDC-688C-4B4E-99BC-98444A12F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55511-e94e-428b-914c-07649a76c5ea"/>
    <ds:schemaRef ds:uri="e55ff3fd-a16b-413c-aaec-386bc881e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6220A-0A27-47FD-953D-3A4438C249D9}">
  <ds:schemaRefs>
    <ds:schemaRef ds:uri="http://schemas.microsoft.com/office/2006/metadata/properties"/>
    <ds:schemaRef ds:uri="http://schemas.microsoft.com/office/infopath/2007/PartnerControls"/>
    <ds:schemaRef ds:uri="e55ff3fd-a16b-413c-aaec-386bc881ec8f"/>
    <ds:schemaRef ds:uri="2f555511-e94e-428b-914c-07649a76c5ea"/>
  </ds:schemaRefs>
</ds:datastoreItem>
</file>

<file path=customXml/itemProps3.xml><?xml version="1.0" encoding="utf-8"?>
<ds:datastoreItem xmlns:ds="http://schemas.openxmlformats.org/officeDocument/2006/customXml" ds:itemID="{87A8DCAA-7BF7-49A3-AC65-28166A681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2056</Words>
  <Characters>11310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Hellwich | VALA</dc:creator>
  <cp:keywords/>
  <dc:description/>
  <cp:lastModifiedBy>Het Ruiterpad</cp:lastModifiedBy>
  <cp:revision>3</cp:revision>
  <dcterms:created xsi:type="dcterms:W3CDTF">2025-10-21T14:49:00Z</dcterms:created>
  <dcterms:modified xsi:type="dcterms:W3CDTF">2025-10-23T08:25:00Z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2025-04-30T00:00:00Z</vt:filetime>
  </property>
  <property fmtid="{D5CDD505-2E9C-101B-9397-08002B2CF9AE}" pid="3" name="MediaServiceImageTags">
    <vt:lpwstr/>
  </property>
  <property fmtid="{D5CDD505-2E9C-101B-9397-08002B2CF9AE}" pid="4" name="ContentTypeId">
    <vt:lpwstr>0x01010016D52F92B87EF84789CFC5D582E4290E</vt:lpwstr>
  </property>
  <property fmtid="{D5CDD505-2E9C-101B-9397-08002B2CF9AE}" pid="5" name="Creator">
    <vt:lpwstr>Microsoft® Word voor Microsoft 365</vt:lpwstr>
  </property>
  <property fmtid="{D5CDD505-2E9C-101B-9397-08002B2CF9AE}" pid="6" name="Producer">
    <vt:lpwstr>Microsoft® Word voor Microsoft 365</vt:lpwstr>
  </property>
  <property fmtid="{D5CDD505-2E9C-101B-9397-08002B2CF9AE}" pid="7" name="Created">
    <vt:filetime>2025-04-30T00:00:00Z</vt:filetime>
  </property>
</Properties>
</file>